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1E0" w:firstRow="1" w:lastRow="1" w:firstColumn="1" w:lastColumn="1" w:noHBand="0" w:noVBand="0"/>
      </w:tblPr>
      <w:tblGrid>
        <w:gridCol w:w="3094"/>
        <w:gridCol w:w="5978"/>
      </w:tblGrid>
      <w:tr w:rsidR="009260AE" w:rsidRPr="009260AE" w:rsidTr="009D654D">
        <w:trPr>
          <w:trHeight w:val="632"/>
        </w:trPr>
        <w:tc>
          <w:tcPr>
            <w:tcW w:w="1705" w:type="pct"/>
          </w:tcPr>
          <w:p w:rsidR="00270AD9" w:rsidRPr="009260AE" w:rsidRDefault="00F13A36" w:rsidP="00C1113A">
            <w:pPr>
              <w:pStyle w:val="TableParagraph"/>
              <w:spacing w:line="240" w:lineRule="auto"/>
              <w:ind w:left="50" w:firstLine="134"/>
              <w:jc w:val="center"/>
              <w:rPr>
                <w:b/>
                <w:sz w:val="26"/>
              </w:rPr>
            </w:pPr>
            <w:r w:rsidRPr="009260AE">
              <w:rPr>
                <w:noProof/>
                <w:sz w:val="26"/>
              </w:rPr>
              <mc:AlternateContent>
                <mc:Choice Requires="wps">
                  <w:drawing>
                    <wp:anchor distT="0" distB="0" distL="114300" distR="114300" simplePos="0" relativeHeight="251660288" behindDoc="0" locked="0" layoutInCell="1" allowOverlap="1" wp14:anchorId="387D9E79" wp14:editId="46356CE3">
                      <wp:simplePos x="0" y="0"/>
                      <wp:positionH relativeFrom="column">
                        <wp:posOffset>739775</wp:posOffset>
                      </wp:positionH>
                      <wp:positionV relativeFrom="paragraph">
                        <wp:posOffset>396240</wp:posOffset>
                      </wp:positionV>
                      <wp:extent cx="586105" cy="0"/>
                      <wp:effectExtent l="0" t="0" r="23495" b="19050"/>
                      <wp:wrapNone/>
                      <wp:docPr id="3" name="Straight Connector 3"/>
                      <wp:cNvGraphicFramePr/>
                      <a:graphic xmlns:a="http://schemas.openxmlformats.org/drawingml/2006/main">
                        <a:graphicData uri="http://schemas.microsoft.com/office/word/2010/wordprocessingShape">
                          <wps:wsp>
                            <wps:cNvCnPr/>
                            <wps:spPr>
                              <a:xfrm>
                                <a:off x="0" y="0"/>
                                <a:ext cx="5861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8.25pt,31.2pt" to="104.4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" strokecolor="black [3040]"/>
                  </w:pict>
                </mc:Fallback>
              </mc:AlternateContent>
            </w:r>
            <w:r w:rsidR="00860FD1" w:rsidRPr="009260AE">
              <w:rPr>
                <w:b/>
                <w:sz w:val="26"/>
              </w:rPr>
              <w:t>ỦY</w:t>
            </w:r>
            <w:r w:rsidR="00860FD1" w:rsidRPr="009260AE">
              <w:rPr>
                <w:b/>
                <w:spacing w:val="-5"/>
                <w:sz w:val="26"/>
              </w:rPr>
              <w:t xml:space="preserve"> </w:t>
            </w:r>
            <w:r w:rsidR="00860FD1" w:rsidRPr="009260AE">
              <w:rPr>
                <w:b/>
                <w:sz w:val="26"/>
              </w:rPr>
              <w:t>BAN</w:t>
            </w:r>
            <w:r w:rsidR="00860FD1" w:rsidRPr="009260AE">
              <w:rPr>
                <w:b/>
                <w:spacing w:val="-8"/>
                <w:sz w:val="26"/>
              </w:rPr>
              <w:t xml:space="preserve"> </w:t>
            </w:r>
            <w:r w:rsidR="00860FD1" w:rsidRPr="009260AE">
              <w:rPr>
                <w:b/>
                <w:sz w:val="26"/>
              </w:rPr>
              <w:t>NHÂN</w:t>
            </w:r>
            <w:r w:rsidR="00860FD1" w:rsidRPr="009260AE">
              <w:rPr>
                <w:b/>
                <w:spacing w:val="-5"/>
                <w:sz w:val="26"/>
              </w:rPr>
              <w:t xml:space="preserve"> </w:t>
            </w:r>
            <w:r w:rsidR="00860FD1" w:rsidRPr="009260AE">
              <w:rPr>
                <w:b/>
                <w:sz w:val="26"/>
              </w:rPr>
              <w:t>DÂN PHƯỜNG</w:t>
            </w:r>
            <w:r w:rsidR="00860FD1" w:rsidRPr="009260AE">
              <w:rPr>
                <w:b/>
                <w:spacing w:val="-9"/>
                <w:sz w:val="26"/>
              </w:rPr>
              <w:t xml:space="preserve"> </w:t>
            </w:r>
            <w:r w:rsidR="00860FD1" w:rsidRPr="009260AE">
              <w:rPr>
                <w:b/>
                <w:sz w:val="26"/>
              </w:rPr>
              <w:t>ĐOÀN</w:t>
            </w:r>
            <w:r w:rsidR="00860FD1" w:rsidRPr="009260AE">
              <w:rPr>
                <w:b/>
                <w:spacing w:val="-11"/>
                <w:sz w:val="26"/>
              </w:rPr>
              <w:t xml:space="preserve"> </w:t>
            </w:r>
            <w:r w:rsidR="00860FD1" w:rsidRPr="009260AE">
              <w:rPr>
                <w:b/>
                <w:spacing w:val="-5"/>
                <w:sz w:val="26"/>
              </w:rPr>
              <w:t>KẾT</w:t>
            </w:r>
          </w:p>
        </w:tc>
        <w:tc>
          <w:tcPr>
            <w:tcW w:w="3295" w:type="pct"/>
          </w:tcPr>
          <w:p w:rsidR="00270AD9" w:rsidRPr="009260AE" w:rsidRDefault="00860FD1">
            <w:pPr>
              <w:pStyle w:val="TableParagraph"/>
              <w:spacing w:line="284" w:lineRule="exact"/>
              <w:ind w:left="325" w:right="9"/>
              <w:jc w:val="center"/>
              <w:rPr>
                <w:b/>
                <w:sz w:val="26"/>
              </w:rPr>
            </w:pPr>
            <w:r w:rsidRPr="009260AE">
              <w:rPr>
                <w:b/>
                <w:sz w:val="26"/>
              </w:rPr>
              <w:t>CỘNG</w:t>
            </w:r>
            <w:r w:rsidRPr="009260AE">
              <w:rPr>
                <w:b/>
                <w:spacing w:val="-8"/>
                <w:sz w:val="26"/>
              </w:rPr>
              <w:t xml:space="preserve"> </w:t>
            </w:r>
            <w:r w:rsidRPr="009260AE">
              <w:rPr>
                <w:b/>
                <w:sz w:val="26"/>
              </w:rPr>
              <w:t>HÒA</w:t>
            </w:r>
            <w:r w:rsidRPr="009260AE">
              <w:rPr>
                <w:b/>
                <w:spacing w:val="-6"/>
                <w:sz w:val="26"/>
              </w:rPr>
              <w:t xml:space="preserve"> </w:t>
            </w:r>
            <w:r w:rsidRPr="009260AE">
              <w:rPr>
                <w:b/>
                <w:sz w:val="26"/>
              </w:rPr>
              <w:t>XÃ</w:t>
            </w:r>
            <w:r w:rsidRPr="009260AE">
              <w:rPr>
                <w:b/>
                <w:spacing w:val="-6"/>
                <w:sz w:val="26"/>
              </w:rPr>
              <w:t xml:space="preserve"> </w:t>
            </w:r>
            <w:r w:rsidRPr="009260AE">
              <w:rPr>
                <w:b/>
                <w:sz w:val="26"/>
              </w:rPr>
              <w:t>HỘI</w:t>
            </w:r>
            <w:r w:rsidRPr="009260AE">
              <w:rPr>
                <w:b/>
                <w:spacing w:val="-6"/>
                <w:sz w:val="26"/>
              </w:rPr>
              <w:t xml:space="preserve"> </w:t>
            </w:r>
            <w:r w:rsidRPr="009260AE">
              <w:rPr>
                <w:b/>
                <w:sz w:val="26"/>
              </w:rPr>
              <w:t>CHỦ</w:t>
            </w:r>
            <w:r w:rsidRPr="009260AE">
              <w:rPr>
                <w:b/>
                <w:spacing w:val="-7"/>
                <w:sz w:val="26"/>
              </w:rPr>
              <w:t xml:space="preserve"> </w:t>
            </w:r>
            <w:r w:rsidRPr="009260AE">
              <w:rPr>
                <w:b/>
                <w:sz w:val="26"/>
              </w:rPr>
              <w:t>NGHĨA</w:t>
            </w:r>
            <w:r w:rsidRPr="009260AE">
              <w:rPr>
                <w:b/>
                <w:spacing w:val="-8"/>
                <w:sz w:val="26"/>
              </w:rPr>
              <w:t xml:space="preserve"> </w:t>
            </w:r>
            <w:r w:rsidRPr="009260AE">
              <w:rPr>
                <w:b/>
                <w:sz w:val="26"/>
              </w:rPr>
              <w:t>VIỆT</w:t>
            </w:r>
            <w:r w:rsidRPr="009260AE">
              <w:rPr>
                <w:b/>
                <w:spacing w:val="-6"/>
                <w:sz w:val="26"/>
              </w:rPr>
              <w:t xml:space="preserve"> </w:t>
            </w:r>
            <w:r w:rsidRPr="009260AE">
              <w:rPr>
                <w:b/>
                <w:spacing w:val="-5"/>
                <w:sz w:val="26"/>
              </w:rPr>
              <w:t>NAM</w:t>
            </w:r>
          </w:p>
          <w:p w:rsidR="00270AD9" w:rsidRPr="009260AE" w:rsidRDefault="00F13A36">
            <w:pPr>
              <w:pStyle w:val="TableParagraph"/>
              <w:spacing w:line="319" w:lineRule="exact"/>
              <w:ind w:left="325"/>
              <w:jc w:val="center"/>
              <w:rPr>
                <w:b/>
                <w:sz w:val="28"/>
              </w:rPr>
            </w:pPr>
            <w:r w:rsidRPr="009260AE">
              <w:rPr>
                <w:b/>
                <w:noProof/>
                <w:sz w:val="28"/>
              </w:rPr>
              <mc:AlternateContent>
                <mc:Choice Requires="wps">
                  <w:drawing>
                    <wp:anchor distT="0" distB="0" distL="114300" distR="114300" simplePos="0" relativeHeight="251661312" behindDoc="0" locked="0" layoutInCell="1" allowOverlap="1" wp14:anchorId="2B15768B" wp14:editId="71718151">
                      <wp:simplePos x="0" y="0"/>
                      <wp:positionH relativeFrom="column">
                        <wp:posOffset>888999</wp:posOffset>
                      </wp:positionH>
                      <wp:positionV relativeFrom="paragraph">
                        <wp:posOffset>213995</wp:posOffset>
                      </wp:positionV>
                      <wp:extent cx="22383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23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0pt,16.85pt" to="246.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" strokecolor="black [3040]"/>
                  </w:pict>
                </mc:Fallback>
              </mc:AlternateContent>
            </w:r>
            <w:r w:rsidR="00860FD1" w:rsidRPr="009260AE">
              <w:rPr>
                <w:b/>
                <w:sz w:val="28"/>
              </w:rPr>
              <w:t>Độc</w:t>
            </w:r>
            <w:r w:rsidR="00860FD1" w:rsidRPr="009260AE">
              <w:rPr>
                <w:b/>
                <w:spacing w:val="-2"/>
                <w:sz w:val="28"/>
              </w:rPr>
              <w:t xml:space="preserve"> </w:t>
            </w:r>
            <w:r w:rsidR="00860FD1" w:rsidRPr="009260AE">
              <w:rPr>
                <w:b/>
                <w:sz w:val="28"/>
              </w:rPr>
              <w:t>lập</w:t>
            </w:r>
            <w:r w:rsidR="00860FD1" w:rsidRPr="009260AE">
              <w:rPr>
                <w:b/>
                <w:spacing w:val="-2"/>
                <w:sz w:val="28"/>
              </w:rPr>
              <w:t xml:space="preserve"> </w:t>
            </w:r>
            <w:r w:rsidR="00860FD1" w:rsidRPr="009260AE">
              <w:rPr>
                <w:sz w:val="28"/>
              </w:rPr>
              <w:t>-</w:t>
            </w:r>
            <w:r w:rsidR="00860FD1" w:rsidRPr="009260AE">
              <w:rPr>
                <w:spacing w:val="-2"/>
                <w:sz w:val="28"/>
              </w:rPr>
              <w:t xml:space="preserve"> </w:t>
            </w:r>
            <w:r w:rsidR="00860FD1" w:rsidRPr="009260AE">
              <w:rPr>
                <w:b/>
                <w:sz w:val="28"/>
              </w:rPr>
              <w:t>Tự</w:t>
            </w:r>
            <w:r w:rsidR="00860FD1" w:rsidRPr="009260AE">
              <w:rPr>
                <w:b/>
                <w:spacing w:val="-3"/>
                <w:sz w:val="28"/>
              </w:rPr>
              <w:t xml:space="preserve"> </w:t>
            </w:r>
            <w:r w:rsidR="00860FD1" w:rsidRPr="009260AE">
              <w:rPr>
                <w:b/>
                <w:sz w:val="28"/>
              </w:rPr>
              <w:t xml:space="preserve">do </w:t>
            </w:r>
            <w:r w:rsidR="00860FD1" w:rsidRPr="009260AE">
              <w:rPr>
                <w:sz w:val="28"/>
              </w:rPr>
              <w:t>-</w:t>
            </w:r>
            <w:r w:rsidR="00860FD1" w:rsidRPr="009260AE">
              <w:rPr>
                <w:spacing w:val="-3"/>
                <w:sz w:val="28"/>
              </w:rPr>
              <w:t xml:space="preserve"> </w:t>
            </w:r>
            <w:r w:rsidR="00860FD1" w:rsidRPr="009260AE">
              <w:rPr>
                <w:b/>
                <w:sz w:val="28"/>
              </w:rPr>
              <w:t>Hạnh</w:t>
            </w:r>
            <w:r w:rsidR="00860FD1" w:rsidRPr="009260AE">
              <w:rPr>
                <w:b/>
                <w:spacing w:val="-2"/>
                <w:sz w:val="28"/>
              </w:rPr>
              <w:t xml:space="preserve"> </w:t>
            </w:r>
            <w:r w:rsidR="00860FD1" w:rsidRPr="009260AE">
              <w:rPr>
                <w:b/>
                <w:spacing w:val="-4"/>
                <w:sz w:val="28"/>
              </w:rPr>
              <w:t>phúc</w:t>
            </w:r>
          </w:p>
        </w:tc>
      </w:tr>
      <w:tr w:rsidR="00270AD9" w:rsidRPr="009260AE" w:rsidTr="009D654D">
        <w:trPr>
          <w:trHeight w:val="604"/>
        </w:trPr>
        <w:tc>
          <w:tcPr>
            <w:tcW w:w="1705" w:type="pct"/>
          </w:tcPr>
          <w:p w:rsidR="00270AD9" w:rsidRPr="009260AE" w:rsidRDefault="00860FD1" w:rsidP="00C1113A">
            <w:pPr>
              <w:pStyle w:val="TableParagraph"/>
              <w:spacing w:before="282" w:line="240" w:lineRule="auto"/>
              <w:ind w:left="318"/>
              <w:jc w:val="center"/>
              <w:rPr>
                <w:spacing w:val="-4"/>
                <w:sz w:val="26"/>
              </w:rPr>
            </w:pPr>
            <w:r w:rsidRPr="009260AE">
              <w:rPr>
                <w:sz w:val="26"/>
              </w:rPr>
              <w:t>Số:</w:t>
            </w:r>
            <w:r w:rsidR="00C1113A" w:rsidRPr="009260AE">
              <w:rPr>
                <w:spacing w:val="-15"/>
                <w:sz w:val="26"/>
              </w:rPr>
              <w:t xml:space="preserve">             </w:t>
            </w:r>
            <w:r w:rsidRPr="009260AE">
              <w:rPr>
                <w:sz w:val="26"/>
              </w:rPr>
              <w:t>/</w:t>
            </w:r>
            <w:r w:rsidR="009D654D" w:rsidRPr="009260AE">
              <w:rPr>
                <w:sz w:val="26"/>
              </w:rPr>
              <w:t>KH</w:t>
            </w:r>
            <w:r w:rsidRPr="009260AE">
              <w:rPr>
                <w:sz w:val="26"/>
              </w:rPr>
              <w:t>-</w:t>
            </w:r>
            <w:r w:rsidRPr="009260AE">
              <w:rPr>
                <w:spacing w:val="-4"/>
                <w:sz w:val="26"/>
              </w:rPr>
              <w:t>UBND</w:t>
            </w:r>
          </w:p>
          <w:p w:rsidR="00C1113A" w:rsidRPr="009260AE" w:rsidRDefault="00C1113A" w:rsidP="00C1113A">
            <w:pPr>
              <w:pStyle w:val="TableParagraph"/>
              <w:spacing w:line="240" w:lineRule="auto"/>
              <w:ind w:left="318"/>
              <w:jc w:val="center"/>
              <w:rPr>
                <w:b/>
                <w:sz w:val="26"/>
              </w:rPr>
            </w:pPr>
            <w:r w:rsidRPr="009260AE">
              <w:rPr>
                <w:b/>
                <w:spacing w:val="-4"/>
                <w:sz w:val="26"/>
              </w:rPr>
              <w:t>(DỰ THẢO)</w:t>
            </w:r>
          </w:p>
        </w:tc>
        <w:tc>
          <w:tcPr>
            <w:tcW w:w="3295" w:type="pct"/>
          </w:tcPr>
          <w:p w:rsidR="00270AD9" w:rsidRPr="009260AE" w:rsidRDefault="00270AD9">
            <w:pPr>
              <w:pStyle w:val="TableParagraph"/>
              <w:spacing w:line="20" w:lineRule="exact"/>
              <w:ind w:left="1372"/>
              <w:rPr>
                <w:sz w:val="2"/>
              </w:rPr>
            </w:pPr>
          </w:p>
          <w:p w:rsidR="00270AD9" w:rsidRPr="009260AE" w:rsidRDefault="00860FD1" w:rsidP="00C1113A">
            <w:pPr>
              <w:pStyle w:val="TableParagraph"/>
              <w:spacing w:before="262" w:line="302" w:lineRule="exact"/>
              <w:ind w:left="218"/>
              <w:jc w:val="center"/>
              <w:rPr>
                <w:i/>
                <w:sz w:val="28"/>
              </w:rPr>
            </w:pPr>
            <w:r w:rsidRPr="009260AE">
              <w:rPr>
                <w:i/>
                <w:sz w:val="28"/>
              </w:rPr>
              <w:t>Đoàn</w:t>
            </w:r>
            <w:r w:rsidRPr="009260AE">
              <w:rPr>
                <w:i/>
                <w:spacing w:val="-2"/>
                <w:sz w:val="28"/>
              </w:rPr>
              <w:t xml:space="preserve"> </w:t>
            </w:r>
            <w:r w:rsidRPr="009260AE">
              <w:rPr>
                <w:i/>
                <w:sz w:val="28"/>
              </w:rPr>
              <w:t>Kết,</w:t>
            </w:r>
            <w:r w:rsidRPr="009260AE">
              <w:rPr>
                <w:i/>
                <w:spacing w:val="-4"/>
                <w:sz w:val="28"/>
              </w:rPr>
              <w:t xml:space="preserve"> </w:t>
            </w:r>
            <w:r w:rsidRPr="009260AE">
              <w:rPr>
                <w:i/>
                <w:sz w:val="28"/>
              </w:rPr>
              <w:t>ngày</w:t>
            </w:r>
            <w:r w:rsidRPr="009260AE">
              <w:rPr>
                <w:i/>
                <w:spacing w:val="-6"/>
                <w:sz w:val="28"/>
              </w:rPr>
              <w:t xml:space="preserve"> </w:t>
            </w:r>
            <w:r w:rsidR="00C1113A" w:rsidRPr="009260AE">
              <w:rPr>
                <w:i/>
                <w:sz w:val="28"/>
              </w:rPr>
              <w:t xml:space="preserve">      </w:t>
            </w:r>
            <w:r w:rsidRPr="009260AE">
              <w:rPr>
                <w:i/>
                <w:spacing w:val="-2"/>
                <w:sz w:val="28"/>
              </w:rPr>
              <w:t xml:space="preserve"> </w:t>
            </w:r>
            <w:r w:rsidRPr="009260AE">
              <w:rPr>
                <w:i/>
                <w:sz w:val="28"/>
              </w:rPr>
              <w:t>tháng</w:t>
            </w:r>
            <w:r w:rsidRPr="009260AE">
              <w:rPr>
                <w:i/>
                <w:spacing w:val="-2"/>
                <w:sz w:val="28"/>
              </w:rPr>
              <w:t xml:space="preserve"> </w:t>
            </w:r>
            <w:r w:rsidR="009D654D" w:rsidRPr="009260AE">
              <w:rPr>
                <w:i/>
                <w:sz w:val="28"/>
              </w:rPr>
              <w:t>9</w:t>
            </w:r>
            <w:r w:rsidRPr="009260AE">
              <w:rPr>
                <w:i/>
                <w:spacing w:val="-5"/>
                <w:sz w:val="28"/>
              </w:rPr>
              <w:t xml:space="preserve"> </w:t>
            </w:r>
            <w:r w:rsidRPr="009260AE">
              <w:rPr>
                <w:i/>
                <w:sz w:val="28"/>
              </w:rPr>
              <w:t>năm</w:t>
            </w:r>
            <w:r w:rsidRPr="009260AE">
              <w:rPr>
                <w:i/>
                <w:spacing w:val="-3"/>
                <w:sz w:val="28"/>
              </w:rPr>
              <w:t xml:space="preserve"> </w:t>
            </w:r>
            <w:r w:rsidRPr="009260AE">
              <w:rPr>
                <w:i/>
                <w:spacing w:val="-4"/>
                <w:sz w:val="28"/>
              </w:rPr>
              <w:t>202</w:t>
            </w:r>
            <w:r w:rsidR="00FA5D53" w:rsidRPr="009260AE">
              <w:rPr>
                <w:i/>
                <w:spacing w:val="-4"/>
                <w:sz w:val="28"/>
              </w:rPr>
              <w:t>6</w:t>
            </w:r>
          </w:p>
        </w:tc>
      </w:tr>
    </w:tbl>
    <w:p w:rsidR="00270AD9" w:rsidRPr="009260AE" w:rsidRDefault="00270AD9">
      <w:pPr>
        <w:pStyle w:val="BodyText"/>
        <w:spacing w:before="84"/>
        <w:ind w:left="0" w:firstLine="0"/>
        <w:jc w:val="left"/>
      </w:pPr>
    </w:p>
    <w:p w:rsidR="00270AD9" w:rsidRPr="009260AE" w:rsidRDefault="009D654D">
      <w:pPr>
        <w:pStyle w:val="Heading1"/>
        <w:spacing w:before="0" w:line="322" w:lineRule="exact"/>
        <w:ind w:firstLine="0"/>
        <w:jc w:val="center"/>
      </w:pPr>
      <w:r w:rsidRPr="009260AE">
        <w:t>KẾ HOẠCH</w:t>
      </w:r>
    </w:p>
    <w:p w:rsidR="009D654D" w:rsidRPr="009260AE" w:rsidRDefault="00C1113A" w:rsidP="009D654D">
      <w:pPr>
        <w:pStyle w:val="Title"/>
        <w:rPr>
          <w:b/>
          <w:bCs/>
          <w:szCs w:val="28"/>
        </w:rPr>
      </w:pPr>
      <w:r w:rsidRPr="009260AE">
        <w:rPr>
          <w:b/>
          <w:bCs/>
          <w:spacing w:val="-6"/>
          <w:szCs w:val="28"/>
        </w:rPr>
        <w:t>T</w:t>
      </w:r>
      <w:r w:rsidR="009D654D" w:rsidRPr="009260AE">
        <w:rPr>
          <w:b/>
          <w:bCs/>
          <w:spacing w:val="-6"/>
          <w:szCs w:val="28"/>
        </w:rPr>
        <w:t xml:space="preserve">hực hiện </w:t>
      </w:r>
      <w:r w:rsidR="009D654D" w:rsidRPr="009260AE">
        <w:rPr>
          <w:b/>
          <w:bCs/>
          <w:szCs w:val="28"/>
        </w:rPr>
        <w:t>Nghị quyết số 23-NQ/TW, ngày 02/8/2026 của Bộ Chính trị</w:t>
      </w:r>
      <w:r w:rsidRPr="009260AE">
        <w:rPr>
          <w:b/>
          <w:bCs/>
          <w:szCs w:val="28"/>
        </w:rPr>
        <w:t xml:space="preserve">, </w:t>
      </w:r>
      <w:r w:rsidRPr="009260AE">
        <w:rPr>
          <w:b/>
          <w:bCs/>
          <w:spacing w:val="-6"/>
          <w:szCs w:val="28"/>
        </w:rPr>
        <w:t xml:space="preserve">Chương trình hành động số 25-CTr/TU ngày 21/9/2026 của Ban Thường vụ Tỉnh ủy Lai Châu và Kế hoạch số </w:t>
      </w:r>
      <w:r w:rsidR="000E5005">
        <w:rPr>
          <w:b/>
          <w:bCs/>
          <w:spacing w:val="-6"/>
          <w:szCs w:val="28"/>
        </w:rPr>
        <w:t xml:space="preserve">128-KH/ĐU </w:t>
      </w:r>
      <w:r w:rsidRPr="009260AE">
        <w:rPr>
          <w:b/>
          <w:bCs/>
          <w:spacing w:val="-6"/>
          <w:szCs w:val="28"/>
        </w:rPr>
        <w:t>ngày 24/9/2026 của Ban Thường vụ Đảng ủy phường</w:t>
      </w:r>
      <w:r w:rsidR="009D654D" w:rsidRPr="009260AE">
        <w:rPr>
          <w:b/>
          <w:bCs/>
          <w:szCs w:val="28"/>
        </w:rPr>
        <w:t xml:space="preserve"> về công tác người Việt Nam ở nước ngoài</w:t>
      </w:r>
    </w:p>
    <w:p w:rsidR="00991929" w:rsidRPr="009260AE" w:rsidRDefault="00991929" w:rsidP="00991929">
      <w:pPr>
        <w:pStyle w:val="BodyText"/>
        <w:spacing w:before="213"/>
        <w:ind w:left="0" w:firstLine="720"/>
      </w:pPr>
      <w:r w:rsidRPr="009260AE">
        <w:rPr>
          <w:b/>
          <w:noProof/>
        </w:rPr>
        <mc:AlternateContent>
          <mc:Choice Requires="wps">
            <w:drawing>
              <wp:anchor distT="0" distB="0" distL="114300" distR="114300" simplePos="0" relativeHeight="251659264" behindDoc="0" locked="0" layoutInCell="1" allowOverlap="1" wp14:anchorId="6B418A3A" wp14:editId="4C60BDEB">
                <wp:simplePos x="0" y="0"/>
                <wp:positionH relativeFrom="column">
                  <wp:posOffset>2125345</wp:posOffset>
                </wp:positionH>
                <wp:positionV relativeFrom="paragraph">
                  <wp:posOffset>28575</wp:posOffset>
                </wp:positionV>
                <wp:extent cx="13906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1390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7.35pt,2.25pt" to="276.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" strokecolor="black [3040]"/>
            </w:pict>
          </mc:Fallback>
        </mc:AlternateContent>
      </w:r>
    </w:p>
    <w:p w:rsidR="00991929" w:rsidRPr="009260AE" w:rsidRDefault="00C1113A" w:rsidP="007A01E5">
      <w:pPr>
        <w:pStyle w:val="Title"/>
        <w:spacing w:before="120" w:after="120" w:line="360" w:lineRule="exact"/>
        <w:jc w:val="both"/>
        <w:rPr>
          <w:szCs w:val="28"/>
        </w:rPr>
      </w:pPr>
      <w:r w:rsidRPr="009260AE">
        <w:rPr>
          <w:szCs w:val="28"/>
        </w:rPr>
        <w:tab/>
        <w:t xml:space="preserve">Thực hiện Nghị quyết số 23-NQ/TW, ngày 02/8/2026 của Bộ Chính trị, Chương trình hành động số 25-CTr/TU ngày 21/9/2026 của Ban Thường vụ Tỉnh ủy Lai Châu và Kế hoạch số </w:t>
      </w:r>
      <w:r w:rsidR="000E5005">
        <w:rPr>
          <w:szCs w:val="28"/>
        </w:rPr>
        <w:t xml:space="preserve">128-KH/ĐU </w:t>
      </w:r>
      <w:r w:rsidRPr="009260AE">
        <w:rPr>
          <w:szCs w:val="28"/>
        </w:rPr>
        <w:t xml:space="preserve">ngày 24/9/2026 của Ban Thường vụ Đảng ủy phường về công tác người Việt Nam ở nước ngoài, </w:t>
      </w:r>
      <w:r w:rsidR="00991929" w:rsidRPr="009260AE">
        <w:rPr>
          <w:szCs w:val="28"/>
        </w:rPr>
        <w:t>Ủy ban nhân dân phường Đoàn Kết ban hành Kế hoạch thực hiện như sau:</w:t>
      </w:r>
    </w:p>
    <w:p w:rsidR="00C26FF3" w:rsidRPr="009260AE" w:rsidRDefault="00C26FF3" w:rsidP="007A01E5">
      <w:pPr>
        <w:spacing w:before="120" w:after="120" w:line="360" w:lineRule="exact"/>
        <w:ind w:firstLine="709"/>
        <w:jc w:val="both"/>
        <w:rPr>
          <w:b/>
          <w:bCs/>
          <w:sz w:val="28"/>
          <w:szCs w:val="28"/>
        </w:rPr>
      </w:pPr>
      <w:r w:rsidRPr="009260AE">
        <w:rPr>
          <w:b/>
          <w:bCs/>
          <w:sz w:val="28"/>
          <w:szCs w:val="28"/>
        </w:rPr>
        <w:t>I. MỤC ĐÍCH, YÊU CẦU</w:t>
      </w:r>
    </w:p>
    <w:p w:rsidR="00C26FF3" w:rsidRPr="009260AE" w:rsidRDefault="00C26FF3" w:rsidP="007A01E5">
      <w:pPr>
        <w:spacing w:before="120" w:after="120" w:line="360" w:lineRule="exact"/>
        <w:ind w:firstLine="709"/>
        <w:jc w:val="both"/>
        <w:rPr>
          <w:b/>
          <w:bCs/>
          <w:sz w:val="28"/>
          <w:szCs w:val="28"/>
        </w:rPr>
      </w:pPr>
      <w:r w:rsidRPr="009260AE">
        <w:rPr>
          <w:b/>
          <w:bCs/>
          <w:sz w:val="28"/>
          <w:szCs w:val="28"/>
        </w:rPr>
        <w:t xml:space="preserve">1. Mục đích </w:t>
      </w:r>
    </w:p>
    <w:p w:rsidR="00C26FF3" w:rsidRPr="009260AE" w:rsidRDefault="00C26FF3" w:rsidP="007A01E5">
      <w:pPr>
        <w:spacing w:before="120" w:after="120" w:line="360" w:lineRule="exact"/>
        <w:ind w:firstLine="709"/>
        <w:jc w:val="both"/>
        <w:rPr>
          <w:sz w:val="28"/>
          <w:szCs w:val="28"/>
        </w:rPr>
      </w:pPr>
      <w:r w:rsidRPr="009260AE">
        <w:rPr>
          <w:sz w:val="28"/>
          <w:szCs w:val="28"/>
        </w:rPr>
        <w:t xml:space="preserve">Tuyên truyền, phổ biến, quán triệt và tổ chức triển khai thực hiện đầy đủ, kịp thời, hiệu quả các quan điểm, mục tiêu, nhiệm vụ và giải pháp được đề ra tại Nghị quyết số 23-NQ/TW ngày 02/8/2026 của Bộ Chính trị về công tác người Việt Nam ở nước ngoài </w:t>
      </w:r>
      <w:r w:rsidRPr="009260AE">
        <w:rPr>
          <w:i/>
          <w:sz w:val="28"/>
          <w:szCs w:val="28"/>
        </w:rPr>
        <w:t xml:space="preserve">(sau đây </w:t>
      </w:r>
      <w:r w:rsidR="00C1113A" w:rsidRPr="009260AE">
        <w:rPr>
          <w:i/>
          <w:sz w:val="28"/>
          <w:szCs w:val="28"/>
        </w:rPr>
        <w:t>viết tắt</w:t>
      </w:r>
      <w:r w:rsidRPr="009260AE">
        <w:rPr>
          <w:i/>
          <w:sz w:val="28"/>
          <w:szCs w:val="28"/>
        </w:rPr>
        <w:t xml:space="preserve"> là Nghị quyết số 23-NQ/TW)</w:t>
      </w:r>
      <w:r w:rsidRPr="009260AE">
        <w:rPr>
          <w:sz w:val="28"/>
          <w:szCs w:val="28"/>
        </w:rPr>
        <w:t>, Chương trình hành động số 25-CTr/TU ngày 21/9/2026 của Ban Thường vụ Tỉnh ủy Lai Châu và Kế hoạch số 128-KH/ĐU ngày 24/9/2026 của Ban Thường vụ Đảng ủy phường Đoàn Kết; tạo sự thống nhất về nhận thức và hành động của các cơ quan, đơn vị, cán bộ, công chức, viên chức, Mặt trận Tổ quốc Việt Nam, các tổ chức chính trị - xã hội và Nhân dân trên địa bàn phường về công tác người Việt Nam ở nước ngoài.</w:t>
      </w:r>
    </w:p>
    <w:p w:rsidR="00C26FF3" w:rsidRPr="009260AE" w:rsidRDefault="00C26FF3" w:rsidP="007A01E5">
      <w:pPr>
        <w:spacing w:before="120" w:after="120" w:line="360" w:lineRule="exact"/>
        <w:ind w:firstLine="709"/>
        <w:jc w:val="both"/>
        <w:rPr>
          <w:sz w:val="28"/>
          <w:szCs w:val="28"/>
        </w:rPr>
      </w:pPr>
      <w:r w:rsidRPr="009260AE">
        <w:rPr>
          <w:sz w:val="28"/>
          <w:szCs w:val="28"/>
        </w:rPr>
        <w:t>Nâng cao hiệu lực, hiệu quả quản lý nhà nước về công tác người Việt Nam ở nước ngoài trên địa bàn phường; tăng cường công tác tuyên truyền, thông tin, kết nối, vận động người Việt Nam ở nước ngoài và thân nhân người Việt Nam ở nước ngoài hướng về quê hương, đất nước; góp phần phát huy nguồn lực, trí tuệ, tình cảm và sự đóng góp của người Việt Nam ở nước ngoài đối với sự phát triển của quê hương, đất nước.</w:t>
      </w:r>
    </w:p>
    <w:p w:rsidR="00C26FF3" w:rsidRPr="009260AE" w:rsidRDefault="00C26FF3" w:rsidP="007A01E5">
      <w:pPr>
        <w:spacing w:before="120" w:after="120" w:line="360" w:lineRule="exact"/>
        <w:ind w:firstLine="709"/>
        <w:jc w:val="both"/>
        <w:rPr>
          <w:b/>
          <w:bCs/>
          <w:sz w:val="28"/>
          <w:szCs w:val="28"/>
        </w:rPr>
      </w:pPr>
      <w:r w:rsidRPr="009260AE">
        <w:rPr>
          <w:b/>
          <w:bCs/>
          <w:sz w:val="28"/>
          <w:szCs w:val="28"/>
        </w:rPr>
        <w:t xml:space="preserve">2. Yêu cầu </w:t>
      </w:r>
    </w:p>
    <w:p w:rsidR="00C26FF3" w:rsidRPr="009260AE" w:rsidRDefault="00C26FF3" w:rsidP="007A01E5">
      <w:pPr>
        <w:spacing w:before="120" w:after="120" w:line="360" w:lineRule="exact"/>
        <w:ind w:firstLine="709"/>
        <w:jc w:val="both"/>
        <w:rPr>
          <w:b/>
          <w:bCs/>
          <w:sz w:val="28"/>
          <w:szCs w:val="28"/>
        </w:rPr>
      </w:pPr>
      <w:r w:rsidRPr="009260AE">
        <w:rPr>
          <w:sz w:val="28"/>
          <w:szCs w:val="28"/>
        </w:rPr>
        <w:t xml:space="preserve">Việc quán triệt, tuyên truyền và triển khai thực hiện Nghị quyết số 23-NQ/TW, Chương trình hành động số 25-CTr/TU và Kế hoạch số 128-KH/ĐU </w:t>
      </w:r>
      <w:r w:rsidRPr="009260AE">
        <w:rPr>
          <w:sz w:val="28"/>
          <w:szCs w:val="28"/>
        </w:rPr>
        <w:lastRenderedPageBreak/>
        <w:t xml:space="preserve">phải được thực hiện nghiêm túc, đồng bộ, kịp thời, thiết thực, hiệu quả; bám sát quan điểm, mục tiêu, nhiệm vụ, giải pháp của Trung ương, của Tỉnh ủy và Đảng ủy phường, phù hợp với chức năng, nhiệm vụ và tình hình thực tế của phường. </w:t>
      </w:r>
    </w:p>
    <w:p w:rsidR="00C26FF3" w:rsidRPr="009260AE" w:rsidRDefault="00C26FF3" w:rsidP="007A01E5">
      <w:pPr>
        <w:spacing w:before="120" w:after="120" w:line="360" w:lineRule="exact"/>
        <w:ind w:firstLine="709"/>
        <w:jc w:val="both"/>
        <w:rPr>
          <w:sz w:val="28"/>
          <w:szCs w:val="28"/>
        </w:rPr>
      </w:pPr>
      <w:r w:rsidRPr="009260AE">
        <w:rPr>
          <w:sz w:val="28"/>
          <w:szCs w:val="28"/>
        </w:rPr>
        <w:t>Xác định rõ trách nhiệm của từng cơ quan, đơn vị, cán bộ, công chức, viên chức trong triển khai thực hiện công tác người Việt Nam ở nước ngoài; tăng cường phối hợp giữa các cơ quan, đơn vị, Mặt trận Tổ quốc Việt Nam và các tổ chức chính trị - xã hội trong công tác tuyên truyền, vận động, kết nối và cung cấp thông tin liên quan đến người Việt Nam ở nước ngoài.</w:t>
      </w:r>
    </w:p>
    <w:p w:rsidR="00974C60" w:rsidRPr="009260AE" w:rsidRDefault="00C26FF3" w:rsidP="007A01E5">
      <w:pPr>
        <w:spacing w:before="120" w:after="120" w:line="360" w:lineRule="exact"/>
        <w:ind w:firstLine="709"/>
        <w:jc w:val="both"/>
        <w:rPr>
          <w:sz w:val="28"/>
          <w:szCs w:val="28"/>
        </w:rPr>
      </w:pPr>
      <w:r w:rsidRPr="009260AE">
        <w:rPr>
          <w:sz w:val="28"/>
          <w:szCs w:val="28"/>
        </w:rPr>
        <w:t xml:space="preserve">Tăng cường tuyên truyền, nâng cao nhận thức của cán bộ, đảng viên và Nhân dân về vị trí, vai trò, chủ trương, chính sách của Đảng và Nhà nước đối với công tác người Việt Nam ở nước ngoài; khuyến khích, tạo điều kiện để người Việt Nam ở nước ngoài và thân nhân trên địa bàn phường giữ gìn, phát huy truyền thống gia đình, quê hương, bản sắc văn hóa dân tộc và đóng góp phù hợp vào sự phát triển của quê hương, đất nước. </w:t>
      </w:r>
    </w:p>
    <w:p w:rsidR="00974C60" w:rsidRPr="009260AE" w:rsidRDefault="00974C60" w:rsidP="007A01E5">
      <w:pPr>
        <w:spacing w:before="120" w:after="120" w:line="360" w:lineRule="exact"/>
        <w:ind w:firstLine="709"/>
        <w:jc w:val="both"/>
        <w:rPr>
          <w:sz w:val="28"/>
          <w:szCs w:val="28"/>
        </w:rPr>
      </w:pPr>
      <w:r w:rsidRPr="009260AE">
        <w:rPr>
          <w:sz w:val="28"/>
          <w:szCs w:val="28"/>
        </w:rPr>
        <w:t>Gắn công tác người Việt Nam ở nước ngoài với thực hiện nhiệm vụ phát triển kinh tế - xã hội, bảo đảm quốc phòng, an ninh và các nhiệm vụ quản lý nhà nước của phường; thường xuyên theo dõi, đôn đốc, kiểm tra, đánh giá kết quả thực hiện, kịp thời tổng hợp, báo cáo cấp có thẩm quyền theo quy định.</w:t>
      </w:r>
    </w:p>
    <w:p w:rsidR="00C26FF3" w:rsidRPr="009260AE" w:rsidRDefault="00C26FF3" w:rsidP="007A01E5">
      <w:pPr>
        <w:spacing w:before="120" w:after="120" w:line="360" w:lineRule="exact"/>
        <w:ind w:firstLine="709"/>
        <w:jc w:val="both"/>
        <w:rPr>
          <w:b/>
          <w:sz w:val="28"/>
          <w:szCs w:val="28"/>
        </w:rPr>
      </w:pPr>
      <w:r w:rsidRPr="009260AE">
        <w:rPr>
          <w:b/>
          <w:sz w:val="28"/>
          <w:szCs w:val="28"/>
        </w:rPr>
        <w:t>II. MỤC TIÊU</w:t>
      </w:r>
      <w:r w:rsidRPr="009260AE">
        <w:rPr>
          <w:b/>
          <w:sz w:val="28"/>
          <w:szCs w:val="28"/>
          <w:lang w:val="it-IT"/>
        </w:rPr>
        <w:t>, NHIỆM VỤ VÀ GIẢI PHÁP</w:t>
      </w:r>
    </w:p>
    <w:p w:rsidR="00FF1F01" w:rsidRPr="009260AE" w:rsidRDefault="00C26FF3" w:rsidP="007A01E5">
      <w:pPr>
        <w:spacing w:before="120" w:after="120" w:line="360" w:lineRule="exact"/>
        <w:ind w:firstLine="709"/>
        <w:jc w:val="both"/>
        <w:rPr>
          <w:b/>
          <w:spacing w:val="-2"/>
          <w:sz w:val="28"/>
          <w:szCs w:val="28"/>
        </w:rPr>
      </w:pPr>
      <w:r w:rsidRPr="009260AE">
        <w:rPr>
          <w:b/>
          <w:spacing w:val="-2"/>
          <w:sz w:val="28"/>
          <w:szCs w:val="28"/>
        </w:rPr>
        <w:t>1. Mục tiêu</w:t>
      </w:r>
    </w:p>
    <w:p w:rsidR="00FF1F01" w:rsidRPr="009260AE" w:rsidRDefault="00FF1F01" w:rsidP="007A01E5">
      <w:pPr>
        <w:spacing w:before="120" w:after="120" w:line="360" w:lineRule="exact"/>
        <w:ind w:firstLine="709"/>
        <w:jc w:val="both"/>
        <w:rPr>
          <w:b/>
          <w:spacing w:val="-2"/>
          <w:sz w:val="28"/>
          <w:szCs w:val="28"/>
        </w:rPr>
      </w:pPr>
      <w:r w:rsidRPr="009260AE">
        <w:rPr>
          <w:sz w:val="28"/>
          <w:szCs w:val="28"/>
        </w:rPr>
        <w:t>Xây dựng cộng đồng người Việt Nam thuộc phường Đoàn Kết ở nước ngoài có địa vị pháp lý vững chắc, hòa nhập sâu rộng và phát triển ổn định. Duy trì, giữ vững các mối kết nối, thông tin ổn định với người Việt Nam thuộc phường Đoàn Kết đang học tập, lao động, sinh sống ở nước ngoài; tăng cường bảo tồn, lan tỏa, quảng bá các giá trị truyền thống nhân văn tốt đẹp và bản sắc văn hóa đặc sắc của các dân tộc trên địa bàn phường thông qua không gian số. Khơi dậy lòng yêu nước, niềm tự hào dân tộc để kiều bào và thân nhân an tâm, tin tưởng, đóng góp nguồn lực tinh thần, tri thức và kiều hối phát triển kinh tế hộ gia đình, thúc đẩy an sinh xã hội. Xây dựng khối đại đoàn kết bền chặt từ cơ sở, chung sức xây dựng phường Đoàn Kết nói riêng và tỉnh Lai Châu nói chung hòa bình, hữu nghị, ổn định và phát triển.</w:t>
      </w:r>
    </w:p>
    <w:p w:rsidR="00C26FF3" w:rsidRPr="009260AE" w:rsidRDefault="00C26FF3" w:rsidP="007A01E5">
      <w:pPr>
        <w:spacing w:before="120" w:after="120" w:line="360" w:lineRule="exact"/>
        <w:ind w:firstLine="709"/>
        <w:jc w:val="both"/>
        <w:rPr>
          <w:b/>
          <w:sz w:val="28"/>
          <w:szCs w:val="28"/>
        </w:rPr>
      </w:pPr>
      <w:r w:rsidRPr="009260AE">
        <w:rPr>
          <w:b/>
          <w:sz w:val="28"/>
          <w:szCs w:val="28"/>
        </w:rPr>
        <w:t>2. Nhiệm vụ và giải pháp</w:t>
      </w:r>
    </w:p>
    <w:p w:rsidR="00C26FF3" w:rsidRPr="009260AE" w:rsidRDefault="00C26FF3" w:rsidP="007A01E5">
      <w:pPr>
        <w:spacing w:before="120" w:after="120" w:line="360" w:lineRule="exact"/>
        <w:ind w:firstLine="709"/>
        <w:jc w:val="both"/>
        <w:rPr>
          <w:b/>
          <w:sz w:val="28"/>
          <w:szCs w:val="28"/>
        </w:rPr>
      </w:pPr>
      <w:r w:rsidRPr="009260AE">
        <w:rPr>
          <w:b/>
          <w:bCs/>
          <w:sz w:val="28"/>
          <w:szCs w:val="28"/>
        </w:rPr>
        <w:t xml:space="preserve">2.1. </w:t>
      </w:r>
      <w:r w:rsidRPr="009260AE">
        <w:rPr>
          <w:b/>
          <w:sz w:val="28"/>
          <w:szCs w:val="28"/>
        </w:rPr>
        <w:t>Tiếp tục đổi mới tư duy, nâng cao nhận thức, tăng cường sự lãnh đạo của Đảng đối với công tác người Việt Nam ở nước ngoài</w:t>
      </w:r>
    </w:p>
    <w:p w:rsidR="00FF1F01" w:rsidRPr="009260AE" w:rsidRDefault="00C26FF3" w:rsidP="007A01E5">
      <w:pPr>
        <w:spacing w:before="120" w:after="120" w:line="360" w:lineRule="exact"/>
        <w:ind w:firstLine="709"/>
        <w:jc w:val="both"/>
        <w:rPr>
          <w:sz w:val="28"/>
          <w:szCs w:val="28"/>
        </w:rPr>
      </w:pPr>
      <w:r w:rsidRPr="009260AE">
        <w:rPr>
          <w:sz w:val="28"/>
          <w:szCs w:val="28"/>
        </w:rPr>
        <w:t xml:space="preserve">Quán triệt sâu sắc và thực hiện nghiêm túc chủ trương, đường lối, quan điểm chỉ đạo của Đảng về công tác người Việt Nam ở nước ngoài; đổi mới tư duy từ “vận động, tập hợp” sang “đồng hành, hỗ trợ”, phù hợp với chức năng, </w:t>
      </w:r>
      <w:r w:rsidRPr="009260AE">
        <w:rPr>
          <w:sz w:val="28"/>
          <w:szCs w:val="28"/>
        </w:rPr>
        <w:lastRenderedPageBreak/>
        <w:t>nhiệm vụ và tình hình thực tế của phường.</w:t>
      </w:r>
    </w:p>
    <w:p w:rsidR="00FF1F01" w:rsidRPr="009260AE" w:rsidRDefault="00FF1F01" w:rsidP="007A01E5">
      <w:pPr>
        <w:spacing w:before="120" w:after="120" w:line="360" w:lineRule="exact"/>
        <w:ind w:firstLine="709"/>
        <w:jc w:val="both"/>
        <w:rPr>
          <w:sz w:val="28"/>
          <w:szCs w:val="28"/>
        </w:rPr>
      </w:pPr>
      <w:r w:rsidRPr="009260AE">
        <w:rPr>
          <w:sz w:val="28"/>
          <w:szCs w:val="28"/>
        </w:rPr>
        <w:t>Tăng cường nắm bắt tâm tư, nguyện vọng, kịp thời ghi nhận, tiếp thu và giải quyết theo thẩm quyền các ý kiến, kiến nghị chính đáng của thân nhân người Việt Nam ở nước ngoài trên địa bàn phường; tạo điều kiện để người Việt Nam ở nước ngoài và thân nhân tham gia đóng góp ý kiến xây dựng quê hương thông qua môi trường số.</w:t>
      </w:r>
    </w:p>
    <w:p w:rsidR="00C26FF3" w:rsidRPr="009260AE" w:rsidRDefault="00C26FF3" w:rsidP="007A01E5">
      <w:pPr>
        <w:spacing w:before="120" w:after="120" w:line="360" w:lineRule="exact"/>
        <w:ind w:firstLine="709"/>
        <w:jc w:val="both"/>
        <w:rPr>
          <w:b/>
          <w:sz w:val="28"/>
          <w:szCs w:val="28"/>
        </w:rPr>
      </w:pPr>
      <w:r w:rsidRPr="009260AE">
        <w:rPr>
          <w:sz w:val="28"/>
          <w:szCs w:val="28"/>
        </w:rPr>
        <w:t>Đề cao trách nhiệm của UBND phường và người đứng đầu trong triển khai thực hiện công tác người Việt Nam ở nước ngoài; chủ động lồng ghép các nội dung liên quan đến công dân thuộc phường đi học tập, lao động, sinh sống ở nước ngoài vào các chương trình, kế hoạch phát triển kinh tế - xã hội của phường; tăng cường theo dõi, nắm tình hình và tổ chức thực hiện theo chức năng, nhiệm vụ, thẩm quyền được giao.</w:t>
      </w:r>
    </w:p>
    <w:p w:rsidR="00C26FF3" w:rsidRPr="009260AE" w:rsidRDefault="00C26FF3" w:rsidP="007A01E5">
      <w:pPr>
        <w:spacing w:before="120" w:after="120" w:line="360" w:lineRule="exact"/>
        <w:ind w:firstLine="709"/>
        <w:jc w:val="both"/>
        <w:rPr>
          <w:b/>
          <w:sz w:val="28"/>
          <w:szCs w:val="28"/>
        </w:rPr>
      </w:pPr>
      <w:r w:rsidRPr="009260AE">
        <w:rPr>
          <w:b/>
          <w:bCs/>
          <w:sz w:val="28"/>
          <w:szCs w:val="28"/>
        </w:rPr>
        <w:t xml:space="preserve">2.2. </w:t>
      </w:r>
      <w:r w:rsidRPr="009260AE">
        <w:rPr>
          <w:b/>
          <w:sz w:val="28"/>
          <w:szCs w:val="28"/>
        </w:rPr>
        <w:t>Tạo môi trường, điều kiện thuận lợi để người Việt Nam ở nước ngoài và thân nhân phát huy tiềm năng, thế mạnh, tích cực đóng góp cho quê hương, đất nước</w:t>
      </w:r>
    </w:p>
    <w:p w:rsidR="00C26FF3" w:rsidRPr="009260AE" w:rsidRDefault="00C26FF3" w:rsidP="007A01E5">
      <w:pPr>
        <w:spacing w:before="120" w:after="120" w:line="360" w:lineRule="exact"/>
        <w:ind w:firstLine="709"/>
        <w:jc w:val="both"/>
        <w:rPr>
          <w:sz w:val="28"/>
          <w:szCs w:val="28"/>
        </w:rPr>
      </w:pPr>
      <w:r w:rsidRPr="009260AE">
        <w:rPr>
          <w:sz w:val="28"/>
          <w:szCs w:val="28"/>
        </w:rPr>
        <w:t>Tăng cường hướng dẫn, hỗ trợ người Việt Nam thuộc phường Đoàn Kết ở nước ngoài và thân nhân trên địa bàn phường tiếp cận, thực hiện các thủ tục hành chính thuộc thẩm quyền của phường liên quan đến cư trú, hộ tịch, đất đai và các lĩnh vực khác theo quy định; đẩy mạnh cung cấp thông tin, hướng dẫn sử dụng dịch vụ công trực tuyến, bảo đảm thuận tiện, công khai, minh bạch.</w:t>
      </w:r>
    </w:p>
    <w:p w:rsidR="00C26FF3" w:rsidRPr="009260AE" w:rsidRDefault="00C26FF3" w:rsidP="007A01E5">
      <w:pPr>
        <w:spacing w:before="120" w:after="120" w:line="360" w:lineRule="exact"/>
        <w:ind w:firstLine="709"/>
        <w:jc w:val="both"/>
        <w:rPr>
          <w:sz w:val="28"/>
          <w:szCs w:val="28"/>
        </w:rPr>
      </w:pPr>
      <w:r w:rsidRPr="009260AE">
        <w:rPr>
          <w:sz w:val="28"/>
          <w:szCs w:val="28"/>
        </w:rPr>
        <w:t>Tạo điều kiện để người Việt Nam thuộc phường Đoàn Kết ở nước ngoài tham gia đóng góp ý kiến, chia sẻ kinh nghiệm, tri thức và nguồn lực cho quê hương thông qua các hình thức phù hợp, nhất là môi trường số; phát huy vai trò của thân nhân trên địa bàn phường trong kết nối, vận động và lan tỏa những đóng góp tích cực của người Việt Nam ở nước ngoài đối với địa phương.</w:t>
      </w:r>
    </w:p>
    <w:p w:rsidR="00C26FF3" w:rsidRPr="009260AE" w:rsidRDefault="00C26FF3" w:rsidP="007A01E5">
      <w:pPr>
        <w:spacing w:before="120" w:after="120" w:line="360" w:lineRule="exact"/>
        <w:ind w:firstLine="709"/>
        <w:jc w:val="both"/>
        <w:rPr>
          <w:sz w:val="28"/>
          <w:szCs w:val="28"/>
        </w:rPr>
      </w:pPr>
      <w:r w:rsidRPr="009260AE">
        <w:rPr>
          <w:sz w:val="28"/>
          <w:szCs w:val="28"/>
        </w:rPr>
        <w:t>Phối hợp với các cơ quan có thẩm quyền trong công tác quản lý, nắm tình hình công dân trên địa bàn phường đi học tập, lao động, sinh sống ở nước ngoài; tuyên truyền, hướng dẫn công dân chấp hành các quy định của pháp luật về xuất cảnh, nhập cảnh, cư trú, lao động ở nước ngoài và các quy định có liên quan; chủ động phòng ngừa, hạn chế các rủi ro phát sinh.</w:t>
      </w:r>
    </w:p>
    <w:p w:rsidR="00C26FF3" w:rsidRPr="009260AE" w:rsidRDefault="00C26FF3" w:rsidP="007A01E5">
      <w:pPr>
        <w:spacing w:before="120" w:after="120" w:line="360" w:lineRule="exact"/>
        <w:ind w:firstLine="709"/>
        <w:jc w:val="both"/>
        <w:rPr>
          <w:b/>
          <w:sz w:val="28"/>
          <w:szCs w:val="28"/>
        </w:rPr>
      </w:pPr>
      <w:r w:rsidRPr="009260AE">
        <w:rPr>
          <w:sz w:val="28"/>
          <w:szCs w:val="28"/>
        </w:rPr>
        <w:t>Chủ động tuyên truyền, phòng ngừa, phát hiện và phối hợp với cơ quan có thẩm quyền xử lý theo quy định các hành vi lợi dụng chủ trương, chính sách của Đảng, pháp luật của Nhà nước về công tác người Việt Nam ở nước ngoài để trục lợi, gây chia rẽ trong cộng đồng người Việt Nam ở nước ngoài, thân nhân tại địa phương hoặc tổ chức cho công dân di cư trái phép qua biên giới.</w:t>
      </w:r>
    </w:p>
    <w:p w:rsidR="00C26FF3" w:rsidRPr="009260AE" w:rsidRDefault="00C26FF3" w:rsidP="007A01E5">
      <w:pPr>
        <w:spacing w:before="120" w:after="120" w:line="360" w:lineRule="exact"/>
        <w:ind w:firstLine="709"/>
        <w:jc w:val="both"/>
        <w:rPr>
          <w:b/>
          <w:sz w:val="28"/>
          <w:szCs w:val="28"/>
        </w:rPr>
      </w:pPr>
      <w:r w:rsidRPr="009260AE">
        <w:rPr>
          <w:b/>
          <w:bCs/>
          <w:sz w:val="28"/>
          <w:szCs w:val="28"/>
        </w:rPr>
        <w:t xml:space="preserve">2.3. </w:t>
      </w:r>
      <w:r w:rsidRPr="009260AE">
        <w:rPr>
          <w:b/>
          <w:sz w:val="28"/>
          <w:szCs w:val="28"/>
        </w:rPr>
        <w:t>Xây dựng cộng đồng người Việt Nam ở nước ngoài đoàn kết, phát triển và tích cực hướng về quê hương, đất nước</w:t>
      </w:r>
    </w:p>
    <w:p w:rsidR="00C26FF3" w:rsidRPr="009260AE" w:rsidRDefault="00C26FF3" w:rsidP="007A01E5">
      <w:pPr>
        <w:spacing w:before="120" w:after="120" w:line="360" w:lineRule="exact"/>
        <w:ind w:firstLine="709"/>
        <w:jc w:val="both"/>
        <w:rPr>
          <w:sz w:val="28"/>
          <w:szCs w:val="28"/>
        </w:rPr>
      </w:pPr>
      <w:r w:rsidRPr="009260AE">
        <w:rPr>
          <w:sz w:val="28"/>
          <w:szCs w:val="28"/>
        </w:rPr>
        <w:lastRenderedPageBreak/>
        <w:t>Chủ động nắm tình hình, phối hợp với các cơ quan có thẩm quyền trong việc hỗ trợ, bảo vệ quyền và lợi ích hợp pháp, chính đáng của công dân thuộc phường Đoàn Kết đang ở nước ngoài trong các trường hợp cần thiết; kịp thời thông tin, hướng dẫn thân nhân trên địa bàn phường thực hiện các thủ tục, đề nghị hỗ trợ theo quy định đối với các trường hợp công dân gặp khó khăn, rủi ro ở nước ngoài.</w:t>
      </w:r>
    </w:p>
    <w:p w:rsidR="00C26FF3" w:rsidRPr="009260AE" w:rsidRDefault="00C26FF3" w:rsidP="007A01E5">
      <w:pPr>
        <w:spacing w:before="120" w:after="120" w:line="360" w:lineRule="exact"/>
        <w:ind w:firstLine="709"/>
        <w:jc w:val="both"/>
        <w:rPr>
          <w:sz w:val="28"/>
          <w:szCs w:val="28"/>
        </w:rPr>
      </w:pPr>
      <w:r w:rsidRPr="009260AE">
        <w:rPr>
          <w:sz w:val="28"/>
          <w:szCs w:val="28"/>
        </w:rPr>
        <w:t>Khuyến khích duy trì, phát triển các hình thức liên lạc, kết nối trực tuyến giữa người Việt Nam thuộc phường Đoàn Kết ở nước ngoài với gia đình, dòng họ và cộng đồng tại địa phương; tăng cường tuyên truyền, vận động, phát huy tinh thần đại đoàn kết, hòa hợp dân tộc; khơi dậy lòng yêu nước, niềm tự hào dân tộc, ý thức hướng về quê hương thông qua vai trò của người có uy tín, trưởng dòng họ và các lực lượng nòng cốt ở cơ sở. Quan tâm biểu dương, đề xuất cấp có thẩm quyền khen thưởng, kịp thời động viên thân nhân người Việt Nam ở nước ngoài có thành tích, đóng góp tích cực cho địa phương.</w:t>
      </w:r>
    </w:p>
    <w:p w:rsidR="00C26FF3" w:rsidRPr="009260AE" w:rsidRDefault="00C26FF3" w:rsidP="007A01E5">
      <w:pPr>
        <w:spacing w:before="120" w:after="120" w:line="360" w:lineRule="exact"/>
        <w:ind w:firstLine="709"/>
        <w:jc w:val="both"/>
        <w:rPr>
          <w:b/>
          <w:sz w:val="28"/>
          <w:szCs w:val="28"/>
        </w:rPr>
      </w:pPr>
      <w:r w:rsidRPr="009260AE">
        <w:rPr>
          <w:sz w:val="28"/>
          <w:szCs w:val="28"/>
        </w:rPr>
        <w:t>Tăng cường tuyên truyền, phổ biến, giáo dục pháp luật cho công dân trên địa bàn phường có nhu cầu đi học tập, lao động, sinh sống ở nước ngoài; nâng cao ý thức chấp hành pháp luật Việt Nam, pháp luật nước sở tại, kỷ luật lao động và các quy định có liên quan. Phối hợp với các cơ quan chức năng trong công tác phòng, chống di cư trái phép, mua bán người qua biên giới và các hành vi vi phạm pháp luật; góp phần hạn chế tình trạng công dân thuộc địa bàn phường vi phạm pháp luật ở nước ngoài.</w:t>
      </w:r>
    </w:p>
    <w:p w:rsidR="008C0320" w:rsidRPr="009260AE" w:rsidRDefault="00C26FF3" w:rsidP="007A01E5">
      <w:pPr>
        <w:spacing w:before="120" w:after="120" w:line="360" w:lineRule="exact"/>
        <w:ind w:firstLine="709"/>
        <w:jc w:val="both"/>
        <w:rPr>
          <w:b/>
          <w:sz w:val="28"/>
          <w:szCs w:val="28"/>
        </w:rPr>
      </w:pPr>
      <w:r w:rsidRPr="009260AE">
        <w:rPr>
          <w:b/>
          <w:bCs/>
          <w:sz w:val="28"/>
          <w:szCs w:val="28"/>
        </w:rPr>
        <w:t xml:space="preserve">2.4. </w:t>
      </w:r>
      <w:r w:rsidRPr="009260AE">
        <w:rPr>
          <w:b/>
          <w:sz w:val="28"/>
          <w:szCs w:val="28"/>
        </w:rPr>
        <w:t>Phát huy hiệu quả nguồn lực của người Việt Nam ở nước ngoài phục vụ phát triển nh</w:t>
      </w:r>
      <w:r w:rsidR="008C0320" w:rsidRPr="009260AE">
        <w:rPr>
          <w:b/>
          <w:sz w:val="28"/>
          <w:szCs w:val="28"/>
        </w:rPr>
        <w:t>anh, bền vững và bảo vệ Tổ quốc</w:t>
      </w:r>
    </w:p>
    <w:p w:rsidR="008C0320" w:rsidRPr="009260AE" w:rsidRDefault="00C26FF3" w:rsidP="007A01E5">
      <w:pPr>
        <w:spacing w:before="120" w:after="120" w:line="360" w:lineRule="exact"/>
        <w:ind w:firstLine="709"/>
        <w:jc w:val="both"/>
        <w:rPr>
          <w:sz w:val="28"/>
          <w:szCs w:val="28"/>
        </w:rPr>
      </w:pPr>
      <w:r w:rsidRPr="009260AE">
        <w:rPr>
          <w:sz w:val="28"/>
          <w:szCs w:val="28"/>
        </w:rPr>
        <w:t>Tăng cường kết nối, tiếp nhận và phát huy trí tuệ, kinh nghiệm, sáng kiến của người Việt Nam thuộc phường Đoàn Kết ở nước ngoài và những người có quan tâm, gắn bó với địa phương; khuyến khích đóng góp ý kiến, tri thức, kinh nghiệm cho phát triển kinh tế - xã hội, xây dựng phường Đoàn Kết văn minh, hiện đại.</w:t>
      </w:r>
    </w:p>
    <w:p w:rsidR="008C0320" w:rsidRPr="009260AE" w:rsidRDefault="00C26FF3" w:rsidP="007A01E5">
      <w:pPr>
        <w:spacing w:before="120" w:after="120" w:line="360" w:lineRule="exact"/>
        <w:ind w:firstLine="709"/>
        <w:jc w:val="both"/>
        <w:rPr>
          <w:sz w:val="28"/>
          <w:szCs w:val="28"/>
        </w:rPr>
      </w:pPr>
      <w:r w:rsidRPr="009260AE">
        <w:rPr>
          <w:sz w:val="28"/>
          <w:szCs w:val="28"/>
        </w:rPr>
        <w:t>Tạo điều kiện, kết nối thông tin để người Việt Nam thuộc phường Đoàn Kết ở nước ngoài, doanh nhân và thân nhân tham gia giới thiệu, quảng bá các sản phẩm, hàng hóa, nông sản, sản phẩm OCOP và các giá trị văn hóa đặc sắc của địa phương đến thị trường trong nước và quốc tế; phát huy hiệu quả nguồn lực kiều hối trong phát triển kinh tế hộ gia đình, góp phần thúc đẩy an sinh xã hội trên địa bàn phường.</w:t>
      </w:r>
    </w:p>
    <w:p w:rsidR="008C0320" w:rsidRPr="009260AE" w:rsidRDefault="00C26FF3" w:rsidP="007A01E5">
      <w:pPr>
        <w:spacing w:before="120" w:after="120" w:line="360" w:lineRule="exact"/>
        <w:ind w:firstLine="709"/>
        <w:jc w:val="both"/>
        <w:rPr>
          <w:sz w:val="28"/>
          <w:szCs w:val="28"/>
        </w:rPr>
      </w:pPr>
      <w:r w:rsidRPr="009260AE">
        <w:rPr>
          <w:sz w:val="28"/>
          <w:szCs w:val="28"/>
        </w:rPr>
        <w:t xml:space="preserve">Phát huy vai trò của cộng đồng và thân nhân người Việt Nam ở nước ngoài trong xây dựng khối đại đoàn kết toàn dân tộc, nâng cao ý thức bảo vệ Tổ quốc từ sớm, từ xa; tăng cường tuyên truyền, định hướng thông tin, chủ động phòng ngừa và phối hợp với các cơ quan có thẩm quyền đấu tranh, phản bác các </w:t>
      </w:r>
      <w:r w:rsidRPr="009260AE">
        <w:rPr>
          <w:sz w:val="28"/>
          <w:szCs w:val="28"/>
        </w:rPr>
        <w:lastRenderedPageBreak/>
        <w:t>thông tin sai trái, xuyên tạc, lợi dụng vấn đề dân tộc, tôn giáo, biên giới để gây chia rẽ, ảnh hưởng đến khối đại đoàn kết toàn dân tộc.</w:t>
      </w:r>
    </w:p>
    <w:p w:rsidR="00C26FF3" w:rsidRPr="009260AE" w:rsidRDefault="00C26FF3" w:rsidP="007A01E5">
      <w:pPr>
        <w:spacing w:before="120" w:after="120" w:line="360" w:lineRule="exact"/>
        <w:ind w:firstLine="709"/>
        <w:jc w:val="both"/>
        <w:rPr>
          <w:b/>
          <w:sz w:val="28"/>
          <w:szCs w:val="28"/>
        </w:rPr>
      </w:pPr>
      <w:r w:rsidRPr="009260AE">
        <w:rPr>
          <w:sz w:val="28"/>
          <w:szCs w:val="28"/>
        </w:rPr>
        <w:t>Phối hợp với các cơ quan chức năng trong việc cung cấp, cập nhật thông tin về người Việt Nam thuộc phường Đoàn Kết ở nước ngoài theo quy định; chủ động nắm tình hình, tiếp nhận, tổng hợp và phản hồi các ý kiến, đề xuất, sáng kiến, đóng góp của công dân ở nước ngoài đối với quê hương khi phát sinh.</w:t>
      </w:r>
    </w:p>
    <w:p w:rsidR="008C0320" w:rsidRPr="009260AE" w:rsidRDefault="00C26FF3" w:rsidP="007A01E5">
      <w:pPr>
        <w:spacing w:before="120" w:after="120" w:line="360" w:lineRule="exact"/>
        <w:ind w:firstLine="709"/>
        <w:jc w:val="both"/>
        <w:rPr>
          <w:b/>
          <w:sz w:val="28"/>
          <w:szCs w:val="28"/>
        </w:rPr>
      </w:pPr>
      <w:r w:rsidRPr="009260AE">
        <w:rPr>
          <w:b/>
          <w:bCs/>
          <w:spacing w:val="-6"/>
          <w:sz w:val="28"/>
          <w:szCs w:val="28"/>
        </w:rPr>
        <w:t xml:space="preserve">2.5. </w:t>
      </w:r>
      <w:r w:rsidRPr="009260AE">
        <w:rPr>
          <w:b/>
          <w:sz w:val="28"/>
          <w:szCs w:val="28"/>
        </w:rPr>
        <w:t>Phát huy vai trò của người Việt Nam ở nước ngoài trong gìn giữ ngôn ngữ tiếng Việt, bản sắc văn hóa dân tộc, tăng cường gắn kế</w:t>
      </w:r>
      <w:r w:rsidR="008C0320" w:rsidRPr="009260AE">
        <w:rPr>
          <w:b/>
          <w:sz w:val="28"/>
          <w:szCs w:val="28"/>
        </w:rPr>
        <w:t>t với quê hương, đất nước</w:t>
      </w:r>
    </w:p>
    <w:p w:rsidR="008C0320" w:rsidRPr="009260AE" w:rsidRDefault="00C26FF3" w:rsidP="007A01E5">
      <w:pPr>
        <w:spacing w:before="120" w:after="120" w:line="360" w:lineRule="exact"/>
        <w:ind w:firstLine="709"/>
        <w:jc w:val="both"/>
        <w:rPr>
          <w:spacing w:val="-4"/>
          <w:sz w:val="28"/>
          <w:szCs w:val="28"/>
        </w:rPr>
      </w:pPr>
      <w:r w:rsidRPr="009260AE">
        <w:rPr>
          <w:spacing w:val="-4"/>
          <w:sz w:val="28"/>
          <w:szCs w:val="28"/>
        </w:rPr>
        <w:t>Đổi mới nội dung, phương thức tuyên truyền, giáo dục truyền thống, giữ gìn tiếng Việt thông qua các tài liệu, học liệu số; khuyến khích thân nhân người Việt Nam ở nước ngoài trên địa bàn phường chia sẻ, kết nối, góp phần gìn giữ tiếng Việt và bản sắc văn hóa dân tộc cho thế hệ trẻ người Việt Nam ở nước ngoài.</w:t>
      </w:r>
    </w:p>
    <w:p w:rsidR="008C0320" w:rsidRPr="009260AE" w:rsidRDefault="00C26FF3" w:rsidP="007A01E5">
      <w:pPr>
        <w:spacing w:before="120" w:after="120" w:line="360" w:lineRule="exact"/>
        <w:ind w:firstLine="709"/>
        <w:jc w:val="both"/>
        <w:rPr>
          <w:spacing w:val="-2"/>
          <w:sz w:val="28"/>
          <w:szCs w:val="28"/>
        </w:rPr>
      </w:pPr>
      <w:r w:rsidRPr="009260AE">
        <w:rPr>
          <w:spacing w:val="-2"/>
          <w:sz w:val="28"/>
          <w:szCs w:val="28"/>
        </w:rPr>
        <w:t>Khơi dậy tinh thần tự hào, ý thức trách nhiệm và vai trò của mỗi cá nhân trong giới thiệu, quảng bá hình ảnh thiên nhiên, con người, các giá trị văn hóa truyền thống và bản sắc văn hóa đặc sắc của các dân tộc trên địa bàn phường, của tỉnh Lai Châu đến bạn bè quốc tế thông qua các nền tảng mạng xã hội phù hợp.</w:t>
      </w:r>
    </w:p>
    <w:p w:rsidR="008C0320" w:rsidRPr="009260AE" w:rsidRDefault="00C26FF3" w:rsidP="007A01E5">
      <w:pPr>
        <w:spacing w:before="120" w:after="120" w:line="360" w:lineRule="exact"/>
        <w:ind w:firstLine="709"/>
        <w:jc w:val="both"/>
        <w:rPr>
          <w:sz w:val="28"/>
          <w:szCs w:val="28"/>
        </w:rPr>
      </w:pPr>
      <w:r w:rsidRPr="009260AE">
        <w:rPr>
          <w:sz w:val="28"/>
          <w:szCs w:val="28"/>
        </w:rPr>
        <w:t>Hỗ trợ, hướng dẫn và phối hợp giải quyết kịp thời, đúng quy định của pháp luật các nhu cầu chính đáng của người Việt Nam ở nước ngoài khi về thăm thân, sinh sống hoặc có hoạt động gắn kết với địa phương; quan tâm, hướng dẫn các nhu cầu về tín ngưỡng, tôn giáo theo quy định của pháp luật.</w:t>
      </w:r>
    </w:p>
    <w:p w:rsidR="00C26FF3" w:rsidRPr="009260AE" w:rsidRDefault="00C26FF3" w:rsidP="007A01E5">
      <w:pPr>
        <w:spacing w:before="120" w:after="120" w:line="360" w:lineRule="exact"/>
        <w:ind w:firstLine="709"/>
        <w:jc w:val="both"/>
        <w:rPr>
          <w:b/>
          <w:sz w:val="28"/>
          <w:szCs w:val="28"/>
        </w:rPr>
      </w:pPr>
      <w:r w:rsidRPr="009260AE">
        <w:rPr>
          <w:sz w:val="28"/>
          <w:szCs w:val="28"/>
        </w:rPr>
        <w:t>Khuyến khích thanh thiếu niên là người Việt Nam thuộc phường Đoàn Kết đang ở nước ngoài hướng về quê hương thông qua ứng dụng công nghệ số; tạo điều kiện để người Việt Nam ở nước ngoài và thân nhân tiếp cận, khai thác các thông tin, tư liệu về lịch sử, văn hóa, truyền thống và con người của phường Đoàn Kết, tỉnh Lai Châu.</w:t>
      </w:r>
    </w:p>
    <w:p w:rsidR="008C0320" w:rsidRPr="009260AE" w:rsidRDefault="00C26FF3" w:rsidP="007A01E5">
      <w:pPr>
        <w:spacing w:before="120" w:after="120" w:line="360" w:lineRule="exact"/>
        <w:ind w:firstLine="709"/>
        <w:jc w:val="both"/>
        <w:rPr>
          <w:b/>
          <w:sz w:val="28"/>
          <w:szCs w:val="28"/>
        </w:rPr>
      </w:pPr>
      <w:r w:rsidRPr="009260AE">
        <w:rPr>
          <w:b/>
          <w:bCs/>
          <w:sz w:val="28"/>
          <w:szCs w:val="28"/>
        </w:rPr>
        <w:t xml:space="preserve">2.6. </w:t>
      </w:r>
      <w:r w:rsidRPr="009260AE">
        <w:rPr>
          <w:b/>
          <w:sz w:val="28"/>
          <w:szCs w:val="28"/>
        </w:rPr>
        <w:t>Phát huy vai trò chủ thể của người Việt Nam ở nước ngoài trong c</w:t>
      </w:r>
      <w:r w:rsidR="008C0320" w:rsidRPr="009260AE">
        <w:rPr>
          <w:b/>
          <w:sz w:val="28"/>
          <w:szCs w:val="28"/>
        </w:rPr>
        <w:t>ông tác thông tin, tuyên truyền</w:t>
      </w:r>
    </w:p>
    <w:p w:rsidR="008C0320" w:rsidRPr="009260AE" w:rsidRDefault="00C26FF3" w:rsidP="007A01E5">
      <w:pPr>
        <w:spacing w:before="120" w:after="120" w:line="360" w:lineRule="exact"/>
        <w:ind w:firstLine="709"/>
        <w:jc w:val="both"/>
        <w:rPr>
          <w:sz w:val="28"/>
          <w:szCs w:val="28"/>
        </w:rPr>
      </w:pPr>
      <w:r w:rsidRPr="009260AE">
        <w:rPr>
          <w:sz w:val="28"/>
          <w:szCs w:val="28"/>
        </w:rPr>
        <w:t>Khuyến khích, tạo điều kiện thuận lợi để thân nhân người Việt Nam ở nước ngoài trên địa bàn phường chủ động chia sẻ, giới thiệu đường lối, chủ trương của Đảng, chính sách, pháp luật của Nhà nước và những thành tựu phát triển kinh tế - xã hội của địa phương đến người Việt Nam thuộc phường Đoàn Kết ở nước ngoài.</w:t>
      </w:r>
    </w:p>
    <w:p w:rsidR="00C26FF3" w:rsidRPr="009260AE" w:rsidRDefault="00C26FF3" w:rsidP="007A01E5">
      <w:pPr>
        <w:spacing w:before="120" w:after="120" w:line="360" w:lineRule="exact"/>
        <w:ind w:firstLine="709"/>
        <w:jc w:val="both"/>
        <w:rPr>
          <w:b/>
          <w:sz w:val="28"/>
          <w:szCs w:val="28"/>
        </w:rPr>
      </w:pPr>
      <w:r w:rsidRPr="009260AE">
        <w:rPr>
          <w:sz w:val="28"/>
          <w:szCs w:val="28"/>
        </w:rPr>
        <w:t xml:space="preserve">Tăng cường cung cấp, chia sẻ thông tin chính thống, khách quan, chính xác về tình hình phát triển kinh tế - xã hội, văn hóa, quốc phòng, an ninh, đối ngoại của phường và của tỉnh; chú trọng thông tin về khu vực biên giới trên các kênh thông tin, nền tảng số phù hợp; góp phần giúp người Việt Nam thuộc </w:t>
      </w:r>
      <w:r w:rsidRPr="009260AE">
        <w:rPr>
          <w:sz w:val="28"/>
          <w:szCs w:val="28"/>
        </w:rPr>
        <w:lastRenderedPageBreak/>
        <w:t>phường Đoàn Kết ở nước ngoài tiếp cận thông tin đầy đủ, chính xác, góp phần định hướng thông tin và dư luận tích cực.</w:t>
      </w:r>
    </w:p>
    <w:p w:rsidR="008C0320" w:rsidRPr="009260AE" w:rsidRDefault="00C26FF3" w:rsidP="007A01E5">
      <w:pPr>
        <w:spacing w:before="120" w:after="120" w:line="360" w:lineRule="exact"/>
        <w:ind w:firstLine="709"/>
        <w:jc w:val="both"/>
        <w:rPr>
          <w:b/>
          <w:sz w:val="28"/>
          <w:szCs w:val="28"/>
        </w:rPr>
      </w:pPr>
      <w:r w:rsidRPr="009260AE">
        <w:rPr>
          <w:b/>
          <w:bCs/>
          <w:sz w:val="28"/>
          <w:szCs w:val="28"/>
        </w:rPr>
        <w:t xml:space="preserve">2.7. </w:t>
      </w:r>
      <w:r w:rsidRPr="009260AE">
        <w:rPr>
          <w:b/>
          <w:sz w:val="28"/>
          <w:szCs w:val="28"/>
        </w:rPr>
        <w:t xml:space="preserve">Kiện toàn tổ chức, tăng cường cơ chế phối hợp và nguồn lực cho công </w:t>
      </w:r>
      <w:r w:rsidR="008C0320" w:rsidRPr="009260AE">
        <w:rPr>
          <w:b/>
          <w:sz w:val="28"/>
          <w:szCs w:val="28"/>
        </w:rPr>
        <w:t>tác người Việt Nam ở nước ngoài</w:t>
      </w:r>
    </w:p>
    <w:p w:rsidR="008C0320" w:rsidRPr="009260AE" w:rsidRDefault="008C0320" w:rsidP="007A01E5">
      <w:pPr>
        <w:spacing w:before="120" w:after="120" w:line="360" w:lineRule="exact"/>
        <w:ind w:firstLine="709"/>
        <w:jc w:val="both"/>
        <w:rPr>
          <w:sz w:val="28"/>
          <w:szCs w:val="28"/>
        </w:rPr>
      </w:pPr>
      <w:r w:rsidRPr="009260AE">
        <w:rPr>
          <w:sz w:val="28"/>
          <w:szCs w:val="28"/>
        </w:rPr>
        <w:t>Tăng cường phối hợp giữa UBND phường với các cơ quan, đơn vị, Ủy ban Mặt trận Tổ quốc Việt Nam, các tổ chức chính trị - xã hội và các lực lượng có liên quan trên địa bàn phường trong công tác người Việt Nam ở nước ngoài; kịp thời trao đổi, phối hợp xử lý các vấn đề liên quan đến người Việt Nam thuộc phường Đoàn Kết ở nước ngoài và thân nhân trên địa bàn theo thẩm quyền.</w:t>
      </w:r>
    </w:p>
    <w:p w:rsidR="008C0320" w:rsidRPr="009260AE" w:rsidRDefault="008C0320" w:rsidP="007A01E5">
      <w:pPr>
        <w:spacing w:before="120" w:after="120" w:line="360" w:lineRule="exact"/>
        <w:ind w:firstLine="709"/>
        <w:jc w:val="both"/>
        <w:rPr>
          <w:sz w:val="28"/>
          <w:szCs w:val="28"/>
        </w:rPr>
      </w:pPr>
      <w:r w:rsidRPr="009260AE">
        <w:rPr>
          <w:sz w:val="28"/>
          <w:szCs w:val="28"/>
        </w:rPr>
        <w:t>Giao Văn phòng HĐND và UBND phường là cơ quan đầu mối, chủ trì tham mưu UBND phường phối hợp với các cơ quan, đơn vị, tổ chức có liên quan triển khai thực hiện các nhiệm vụ về công tác người Việt Nam ở nước ngoài trên địa bàn phường.</w:t>
      </w:r>
    </w:p>
    <w:p w:rsidR="007A6462" w:rsidRPr="009260AE" w:rsidRDefault="008C0320" w:rsidP="007A01E5">
      <w:pPr>
        <w:spacing w:before="120" w:after="120" w:line="360" w:lineRule="exact"/>
        <w:ind w:firstLine="709"/>
        <w:jc w:val="both"/>
        <w:rPr>
          <w:b/>
          <w:sz w:val="28"/>
          <w:szCs w:val="28"/>
        </w:rPr>
      </w:pPr>
      <w:r w:rsidRPr="009260AE">
        <w:rPr>
          <w:sz w:val="28"/>
          <w:szCs w:val="28"/>
        </w:rPr>
        <w:t>Bảo đảm các điều kiện cần thiết cho công tác người Việt Nam ở nước ngoài; chủ động lồng ghép, bố trí nguồn lực trong phạm vi dự toán ngân sách được giao và huy động các nguồn lực xã hội hóa hợp pháp để duy trì, nâng cao hiệu quả các hoạt động tuyên truyền, kết nối, thông tin đối ngoại và các kênh truyền thông số của phường.</w:t>
      </w:r>
    </w:p>
    <w:p w:rsidR="007A6462" w:rsidRPr="009260AE" w:rsidRDefault="007A6462" w:rsidP="007A01E5">
      <w:pPr>
        <w:spacing w:before="120" w:after="120" w:line="360" w:lineRule="exact"/>
        <w:jc w:val="center"/>
        <w:rPr>
          <w:b/>
          <w:sz w:val="28"/>
          <w:szCs w:val="28"/>
        </w:rPr>
      </w:pPr>
      <w:r w:rsidRPr="009260AE">
        <w:rPr>
          <w:i/>
          <w:iCs/>
          <w:sz w:val="28"/>
          <w:szCs w:val="28"/>
        </w:rPr>
        <w:t>(Có Phụ lục phân công nhiệm vụ kèm theo)</w:t>
      </w:r>
    </w:p>
    <w:p w:rsidR="008C0320" w:rsidRPr="009260AE" w:rsidRDefault="008C0320" w:rsidP="007A01E5">
      <w:pPr>
        <w:spacing w:before="120" w:after="120" w:line="360" w:lineRule="exact"/>
        <w:ind w:firstLine="709"/>
        <w:jc w:val="both"/>
        <w:rPr>
          <w:b/>
          <w:sz w:val="28"/>
          <w:szCs w:val="28"/>
        </w:rPr>
      </w:pPr>
      <w:r w:rsidRPr="009260AE">
        <w:rPr>
          <w:b/>
          <w:sz w:val="28"/>
          <w:szCs w:val="28"/>
        </w:rPr>
        <w:t>I</w:t>
      </w:r>
      <w:r w:rsidR="000E5005">
        <w:rPr>
          <w:b/>
          <w:sz w:val="28"/>
          <w:szCs w:val="28"/>
        </w:rPr>
        <w:t>II</w:t>
      </w:r>
      <w:r w:rsidRPr="009260AE">
        <w:rPr>
          <w:b/>
          <w:sz w:val="28"/>
          <w:szCs w:val="28"/>
        </w:rPr>
        <w:t>. TỔ CHỨC THỰC HIỆN</w:t>
      </w:r>
    </w:p>
    <w:p w:rsidR="008C0320" w:rsidRPr="009260AE" w:rsidRDefault="008C0320" w:rsidP="007A01E5">
      <w:pPr>
        <w:spacing w:before="120" w:after="120" w:line="360" w:lineRule="exact"/>
        <w:ind w:firstLine="709"/>
        <w:jc w:val="both"/>
        <w:rPr>
          <w:sz w:val="28"/>
          <w:szCs w:val="28"/>
        </w:rPr>
      </w:pPr>
      <w:r w:rsidRPr="009260AE">
        <w:rPr>
          <w:b/>
          <w:bCs/>
          <w:sz w:val="28"/>
          <w:szCs w:val="28"/>
        </w:rPr>
        <w:t>1. Văn phòng HĐND và UBND phường</w:t>
      </w:r>
    </w:p>
    <w:p w:rsidR="008C0320" w:rsidRPr="009260AE" w:rsidRDefault="008C0320" w:rsidP="007A01E5">
      <w:pPr>
        <w:spacing w:before="120" w:after="120" w:line="360" w:lineRule="exact"/>
        <w:ind w:firstLine="709"/>
        <w:jc w:val="both"/>
        <w:rPr>
          <w:sz w:val="28"/>
          <w:szCs w:val="28"/>
        </w:rPr>
      </w:pPr>
      <w:r w:rsidRPr="009260AE">
        <w:rPr>
          <w:sz w:val="28"/>
          <w:szCs w:val="28"/>
        </w:rPr>
        <w:t>Là cơ quan đầu mối, chủ trì tham mưu UBND phường triển khai thực hiện Kế hoạch; theo dõi, đôn đốc, tổng hợp tình hình, kết quả thực hiện các nhiệm vụ về công tác người Việt Nam ở nước ngoài trên địa bàn phường; phối hợp với các cơ quan, đơn vị có liên quan trong việc nắm tình hình công dân thuộc phường Đoàn Kết đang học tập, lao động, sinh sống ở nước ngoài và thân nhân trên địa bàn; tham mưu UBND phường báo cáo cấp có thẩm quyền theo quy định.</w:t>
      </w:r>
    </w:p>
    <w:p w:rsidR="00011C82" w:rsidRPr="009260AE" w:rsidRDefault="008C0320" w:rsidP="00011C82">
      <w:pPr>
        <w:spacing w:before="120" w:after="120" w:line="360" w:lineRule="exact"/>
        <w:ind w:firstLine="709"/>
        <w:jc w:val="both"/>
        <w:rPr>
          <w:sz w:val="28"/>
          <w:szCs w:val="28"/>
        </w:rPr>
      </w:pPr>
      <w:r w:rsidRPr="009260AE">
        <w:rPr>
          <w:b/>
          <w:bCs/>
          <w:sz w:val="28"/>
          <w:szCs w:val="28"/>
        </w:rPr>
        <w:t>2. Phòng Văn hóa - Xã hội</w:t>
      </w:r>
    </w:p>
    <w:p w:rsidR="00011C82" w:rsidRPr="009260AE" w:rsidRDefault="00011C82" w:rsidP="00011C82">
      <w:pPr>
        <w:spacing w:before="120" w:after="120" w:line="360" w:lineRule="exact"/>
        <w:ind w:firstLine="709"/>
        <w:jc w:val="both"/>
        <w:rPr>
          <w:sz w:val="28"/>
          <w:szCs w:val="28"/>
        </w:rPr>
      </w:pPr>
      <w:r w:rsidRPr="00011C82">
        <w:rPr>
          <w:sz w:val="28"/>
          <w:szCs w:val="28"/>
        </w:rPr>
        <w:t>Chủ trì tham mưu thực hiện công tác thông tin, tuyên truyền, phổ biến các chủ trương, đường lối của Đảng, chính sách, pháp luật của Nhà nước về công tác người Việt Nam ở nước ngoài; tăng cường tuyên truyền, quảng bá hình ảnh, con người, các giá trị văn hóa truyền thống và bản sắc văn hóa các dân tộc trên địa bàn phường; hướng dẫn, phối hợp triển khai các hoạt động thông tin, tuyên truyền trên môi trường số. Nắm tình hình và thực hiện các nhiệm vụ liên quan đến công dân trên địa bàn đi học tập, lao động, sinh sống ở nước ngoài theo chức năng, nhiệm vụ.</w:t>
      </w:r>
    </w:p>
    <w:p w:rsidR="00011C82" w:rsidRPr="00011C82" w:rsidRDefault="00011C82" w:rsidP="00011C82">
      <w:pPr>
        <w:spacing w:before="120" w:after="120" w:line="360" w:lineRule="exact"/>
        <w:ind w:firstLine="709"/>
        <w:jc w:val="both"/>
        <w:rPr>
          <w:sz w:val="28"/>
          <w:szCs w:val="28"/>
        </w:rPr>
      </w:pPr>
      <w:r w:rsidRPr="00011C82">
        <w:rPr>
          <w:sz w:val="28"/>
          <w:szCs w:val="28"/>
        </w:rPr>
        <w:lastRenderedPageBreak/>
        <w:t>Khuyến khích, kết nối, tiếp nhận các sáng kiến, kinh nghiệm, giải pháp khoa học, công nghệ của người Việt Nam thuộc phường Đoàn Kết ở nước ngoài và người có liên quan để đóng góp cho phát triển kinh tế - xã hội của địa phương; tổng hợp, giới thiệu các đề xuất có giá trị đến cơ quan có thẩm quyền.</w:t>
      </w:r>
    </w:p>
    <w:p w:rsidR="008C0320" w:rsidRPr="009260AE" w:rsidRDefault="008C0320" w:rsidP="007A01E5">
      <w:pPr>
        <w:spacing w:before="120" w:after="120" w:line="360" w:lineRule="exact"/>
        <w:ind w:firstLine="709"/>
        <w:jc w:val="both"/>
        <w:rPr>
          <w:sz w:val="28"/>
          <w:szCs w:val="28"/>
        </w:rPr>
      </w:pPr>
      <w:r w:rsidRPr="009260AE">
        <w:rPr>
          <w:b/>
          <w:bCs/>
          <w:sz w:val="28"/>
          <w:szCs w:val="28"/>
        </w:rPr>
        <w:t>3. Phòng Kinh tế, Hạ tầng và Đô thị</w:t>
      </w:r>
    </w:p>
    <w:p w:rsidR="009260AE" w:rsidRPr="009260AE" w:rsidRDefault="009260AE" w:rsidP="007A01E5">
      <w:pPr>
        <w:spacing w:before="120" w:after="120" w:line="360" w:lineRule="exact"/>
        <w:ind w:firstLine="709"/>
        <w:jc w:val="both"/>
        <w:rPr>
          <w:sz w:val="28"/>
          <w:szCs w:val="28"/>
        </w:rPr>
      </w:pPr>
      <w:r w:rsidRPr="009260AE">
        <w:rPr>
          <w:sz w:val="28"/>
          <w:szCs w:val="28"/>
        </w:rPr>
        <w:t>Phối hợp cung cấp thông tin, tạo điều kiện để người Việt Nam thuộc phường Đoàn Kết ở nước ngoài, doanh nhân và thân nhân tham gia giới thiệu, quảng bá sản phẩm hàng hóa, nông sản, sản phẩm OCOP và sản phẩm đặc trưng của địa phương, góp phần mở rộng thị trường, thúc đẩy sản xuất, kinh doanh. Hướng dẫn thân nhân người Việt Nam ở nước ngoài sử dụng hiệu quả nguồn kiều hối hợp pháp để đầu tư, phát triển sản xuất, kinh doanh, nâng cao thu nhập và đời sống. Phối hợp tổng hợp, tham mưu các đề xuất về hợp tác, đầu tư, chuyển giao khoa học, công nghệ và kinh nghiệm sản xuất, kinh doanh của người Việt Nam ở nước ngoài theo chức năng, nhiệm vụ được giao.</w:t>
      </w:r>
    </w:p>
    <w:p w:rsidR="009260AE" w:rsidRPr="009260AE" w:rsidRDefault="008C0320" w:rsidP="009260AE">
      <w:pPr>
        <w:spacing w:before="120" w:after="120" w:line="360" w:lineRule="exact"/>
        <w:ind w:firstLine="709"/>
        <w:jc w:val="both"/>
        <w:rPr>
          <w:sz w:val="28"/>
          <w:szCs w:val="28"/>
        </w:rPr>
      </w:pPr>
      <w:r w:rsidRPr="009260AE">
        <w:rPr>
          <w:b/>
          <w:bCs/>
          <w:sz w:val="28"/>
          <w:szCs w:val="28"/>
        </w:rPr>
        <w:t>4. Trung tâm Dịch vụ tổng hợp</w:t>
      </w:r>
    </w:p>
    <w:p w:rsidR="009260AE" w:rsidRPr="009260AE" w:rsidRDefault="009260AE" w:rsidP="009260AE">
      <w:pPr>
        <w:spacing w:before="120" w:after="120" w:line="360" w:lineRule="exact"/>
        <w:ind w:firstLine="709"/>
        <w:jc w:val="both"/>
        <w:rPr>
          <w:sz w:val="28"/>
          <w:szCs w:val="28"/>
        </w:rPr>
      </w:pPr>
      <w:r w:rsidRPr="009260AE">
        <w:rPr>
          <w:sz w:val="28"/>
          <w:szCs w:val="28"/>
        </w:rPr>
        <w:t>Phối hợp tuyên truyền, cung cấp thông tin về tình hình phát triển kinh tế - xã hội, văn hóa và hoạt động của địa phương; quảng bá sản phẩm, hàng hóa, nông sản, sản phẩm OCOP và các giá trị văn hóa đặc sắc của phường trên các kênh thông tin, nền tảng số phù hợp; kết nối, lan tỏa các hoạt động hướng về quê hương của người Việt Nam thuộc phường Đoàn Kết ở nước ngoài. Xây dựng, cập nhật và khai thác kho tư liệu, hình ảnh, video số về lịch sử, văn hóa, con người và bản sắc các dân tộc trên địa bàn phường, phục vụ công tác tuyên truyền, quảng bá.</w:t>
      </w:r>
    </w:p>
    <w:p w:rsidR="008C0320" w:rsidRPr="009260AE" w:rsidRDefault="008C0320" w:rsidP="007A01E5">
      <w:pPr>
        <w:spacing w:before="120" w:after="120" w:line="360" w:lineRule="exact"/>
        <w:ind w:firstLine="709"/>
        <w:jc w:val="both"/>
        <w:rPr>
          <w:sz w:val="28"/>
          <w:szCs w:val="28"/>
        </w:rPr>
      </w:pPr>
      <w:r w:rsidRPr="009260AE">
        <w:rPr>
          <w:b/>
          <w:bCs/>
          <w:sz w:val="28"/>
          <w:szCs w:val="28"/>
        </w:rPr>
        <w:t>5. Công an phường</w:t>
      </w:r>
    </w:p>
    <w:p w:rsidR="008C0320" w:rsidRPr="009260AE" w:rsidRDefault="008C0320" w:rsidP="007A01E5">
      <w:pPr>
        <w:spacing w:before="120" w:after="120" w:line="360" w:lineRule="exact"/>
        <w:ind w:firstLine="709"/>
        <w:jc w:val="both"/>
        <w:rPr>
          <w:sz w:val="28"/>
          <w:szCs w:val="28"/>
        </w:rPr>
      </w:pPr>
      <w:r w:rsidRPr="009260AE">
        <w:rPr>
          <w:sz w:val="28"/>
          <w:szCs w:val="28"/>
        </w:rPr>
        <w:t>Chủ trì, phối hợp với các cơ quan, đơn vị có liên quan nắm tình hình công dân trên địa bàn phường đi học tập, lao động, sinh sống ở nước ngoài; tuyên truyền, hướng dẫn công dân chấp hành các quy định của pháp luật về xuất cảnh, nhập cảnh, cư trú, lao động ở nước ngoài và các quy định có liên quan. Chủ động phòng ngừa, phát hiện và phối hợp xử lý theo thẩm quyền các hành vi vi phạm pháp luật liên quan đến công dân đi nước ngoài; phòng, chống di cư trái phép, mua bán người qua biên giới và các hành vi lợi dụng công tác người Việt Nam ở nước ngoài để trục lợi, gây chia rẽ, ảnh hưởng đến an ninh, trật tự và khối đại đoàn kết toàn dân tộc.</w:t>
      </w:r>
    </w:p>
    <w:p w:rsidR="008C0320" w:rsidRPr="009260AE" w:rsidRDefault="008C0320" w:rsidP="007A01E5">
      <w:pPr>
        <w:spacing w:before="120" w:after="120" w:line="360" w:lineRule="exact"/>
        <w:ind w:firstLine="709"/>
        <w:jc w:val="both"/>
        <w:rPr>
          <w:sz w:val="28"/>
          <w:szCs w:val="28"/>
        </w:rPr>
      </w:pPr>
      <w:r w:rsidRPr="009260AE">
        <w:rPr>
          <w:b/>
          <w:bCs/>
          <w:sz w:val="28"/>
          <w:szCs w:val="28"/>
        </w:rPr>
        <w:t>6. Đề nghị Ủy ban Mặt trận Tổ quốc Việt Nam phường và các tổ chức chính trị - xã hội phường</w:t>
      </w:r>
    </w:p>
    <w:p w:rsidR="008C0320" w:rsidRPr="009260AE" w:rsidRDefault="008C0320" w:rsidP="007A01E5">
      <w:pPr>
        <w:spacing w:before="120" w:after="120" w:line="360" w:lineRule="exact"/>
        <w:ind w:firstLine="709"/>
        <w:jc w:val="both"/>
        <w:rPr>
          <w:sz w:val="28"/>
          <w:szCs w:val="28"/>
        </w:rPr>
      </w:pPr>
      <w:r w:rsidRPr="009260AE">
        <w:rPr>
          <w:sz w:val="28"/>
          <w:szCs w:val="28"/>
        </w:rPr>
        <w:t xml:space="preserve">Phối hợp với UBND phường tuyên truyền, vận động đoàn viên, hội viên và Nhân dân thực hiện các chủ trương, chính sách của Đảng và Nhà nước về </w:t>
      </w:r>
      <w:r w:rsidRPr="009260AE">
        <w:rPr>
          <w:sz w:val="28"/>
          <w:szCs w:val="28"/>
        </w:rPr>
        <w:lastRenderedPageBreak/>
        <w:t>công tác người Việt Nam ở nước ngoài; phát huy vai trò của thân nhân người Việt Nam ở nước ngoài trong kết nối, vận động, cung cấp thông tin và tham gia các hoạt động hướng về quê hương; kịp thời phản ánh tâm tư, nguyện vọng, ý kiến, kiến nghị chính đáng của thân nhân người Việt Nam ở nước ngoài trên địa bàn phường.</w:t>
      </w:r>
    </w:p>
    <w:p w:rsidR="008C0320" w:rsidRPr="009260AE" w:rsidRDefault="008C0320" w:rsidP="007A01E5">
      <w:pPr>
        <w:spacing w:before="120" w:after="120" w:line="360" w:lineRule="exact"/>
        <w:ind w:firstLine="709"/>
        <w:jc w:val="both"/>
        <w:rPr>
          <w:sz w:val="28"/>
          <w:szCs w:val="28"/>
        </w:rPr>
      </w:pPr>
      <w:r w:rsidRPr="009260AE">
        <w:rPr>
          <w:b/>
          <w:bCs/>
          <w:sz w:val="28"/>
          <w:szCs w:val="28"/>
        </w:rPr>
        <w:t>7. Các cơ quan, đơn vị thuộc phường</w:t>
      </w:r>
    </w:p>
    <w:p w:rsidR="008C0320" w:rsidRPr="009260AE" w:rsidRDefault="008C0320" w:rsidP="007A01E5">
      <w:pPr>
        <w:spacing w:before="120" w:after="120" w:line="360" w:lineRule="exact"/>
        <w:ind w:firstLine="709"/>
        <w:jc w:val="both"/>
        <w:rPr>
          <w:sz w:val="28"/>
          <w:szCs w:val="28"/>
        </w:rPr>
      </w:pPr>
      <w:r w:rsidRPr="009260AE">
        <w:rPr>
          <w:sz w:val="28"/>
          <w:szCs w:val="28"/>
        </w:rPr>
        <w:t>Căn cứ chức năng, nhiệm vụ được giao, chủ động triển khai thực hiện các nội dung của Kế hoạch; lồng ghép công tác người Việt Nam ở nước ngoài trong các chương trình, kế hoạch công tác của cơ quan, đơn vị; phối hợp cung cấp, trao đổi thông tin, giải quyết các vấn đề có liên quan theo thẩm quyền; định kỳ hoặc khi có yêu cầu báo cáo kết quả thực hiện về UBND phường (qua Văn phòng HĐND và UBND phường) để tổng hợp.</w:t>
      </w:r>
    </w:p>
    <w:p w:rsidR="008C0320" w:rsidRPr="009260AE" w:rsidRDefault="008C0320" w:rsidP="007A01E5">
      <w:pPr>
        <w:spacing w:before="120" w:after="120" w:line="360" w:lineRule="exact"/>
        <w:ind w:firstLine="709"/>
        <w:jc w:val="both"/>
        <w:rPr>
          <w:sz w:val="28"/>
          <w:szCs w:val="28"/>
        </w:rPr>
      </w:pPr>
      <w:r w:rsidRPr="009260AE">
        <w:rPr>
          <w:b/>
          <w:bCs/>
          <w:sz w:val="28"/>
          <w:szCs w:val="28"/>
        </w:rPr>
        <w:t>8. Tổ trưởng các tổ dân phố, Trưởng bản</w:t>
      </w:r>
    </w:p>
    <w:p w:rsidR="008C0320" w:rsidRPr="009260AE" w:rsidRDefault="008C0320" w:rsidP="007A01E5">
      <w:pPr>
        <w:spacing w:before="120" w:after="120" w:line="360" w:lineRule="exact"/>
        <w:ind w:firstLine="709"/>
        <w:jc w:val="both"/>
        <w:rPr>
          <w:sz w:val="28"/>
          <w:szCs w:val="28"/>
        </w:rPr>
      </w:pPr>
      <w:r w:rsidRPr="009260AE">
        <w:rPr>
          <w:sz w:val="28"/>
          <w:szCs w:val="28"/>
        </w:rPr>
        <w:t>Tăng cường tuyên truyền, phổ biến các chủ trương, chính sách của Đảng và Nhà nước về công tác người Việt Nam ở nước ngoài đến Nhân dân trên địa bàn; phối hợp nắm tình hình công dân thuộc tổ dân phố, bản đang học tập, lao động, sinh sống ở nước ngoài và thân nhân của công dân; kịp thời phản ánh với UBND phường những khó khăn, vướng mắc, tâm tư, nguyện vọng, ý kiến, kiến nghị chính đáng của công dân và thân nhân. Khuyến khích, vận động gia đình có người thân ở nước ngoài giữ gìn, phát huy truyền thống, bản sắc văn hóa dân tộc, hướng về quê hương và tham gia đóng góp phù hợp cho sự phát triển của địa phương.</w:t>
      </w:r>
    </w:p>
    <w:p w:rsidR="008C0320" w:rsidRPr="009260AE" w:rsidRDefault="008C0320" w:rsidP="007A01E5">
      <w:pPr>
        <w:spacing w:before="120" w:after="120" w:line="360" w:lineRule="exact"/>
        <w:ind w:firstLine="709"/>
        <w:jc w:val="both"/>
        <w:rPr>
          <w:sz w:val="28"/>
          <w:szCs w:val="28"/>
        </w:rPr>
      </w:pPr>
      <w:r w:rsidRPr="009260AE">
        <w:rPr>
          <w:b/>
          <w:bCs/>
          <w:sz w:val="28"/>
          <w:szCs w:val="28"/>
        </w:rPr>
        <w:t>9. Chế độ thông tin, báo cáo</w:t>
      </w:r>
    </w:p>
    <w:p w:rsidR="00C26FF3" w:rsidRPr="009260AE" w:rsidRDefault="008C0320" w:rsidP="007A01E5">
      <w:pPr>
        <w:spacing w:before="120" w:after="120" w:line="360" w:lineRule="exact"/>
        <w:ind w:firstLine="709"/>
        <w:jc w:val="both"/>
        <w:rPr>
          <w:sz w:val="28"/>
          <w:szCs w:val="28"/>
        </w:rPr>
      </w:pPr>
      <w:r w:rsidRPr="009260AE">
        <w:rPr>
          <w:sz w:val="28"/>
          <w:szCs w:val="28"/>
        </w:rPr>
        <w:t>Các cơ quan, đơn vị, tổ dân phố, bản được giao nhiệm vụ chủ động theo dõi, đánh giá kết quả thực hiện; kịp thời báo cáo những khó khăn, vướng mắc và các vấn đề phát sinh về UBND phường (qua Văn phòng HĐND và UBND phường). Văn phòng HĐND và UBND phường có trách nhiệm tổng hợp, tham mưu UBND phường báo cáo Đảng ủy phường và cơ quan có thẩm quyền theo quy định.</w:t>
      </w:r>
    </w:p>
    <w:p w:rsidR="00270AD9" w:rsidRPr="009260AE" w:rsidRDefault="00270AD9">
      <w:pPr>
        <w:pStyle w:val="BodyText"/>
        <w:spacing w:before="10"/>
        <w:ind w:left="0" w:firstLine="0"/>
        <w:jc w:val="left"/>
        <w:rPr>
          <w:sz w:val="11"/>
        </w:rPr>
      </w:pPr>
    </w:p>
    <w:tbl>
      <w:tblPr>
        <w:tblW w:w="5000" w:type="pct"/>
        <w:tblCellMar>
          <w:left w:w="0" w:type="dxa"/>
          <w:right w:w="0" w:type="dxa"/>
        </w:tblCellMar>
        <w:tblLook w:val="01E0" w:firstRow="1" w:lastRow="1" w:firstColumn="1" w:lastColumn="1" w:noHBand="0" w:noVBand="0"/>
      </w:tblPr>
      <w:tblGrid>
        <w:gridCol w:w="4607"/>
        <w:gridCol w:w="4465"/>
      </w:tblGrid>
      <w:tr w:rsidR="00270AD9" w:rsidRPr="009260AE" w:rsidTr="009D654D">
        <w:trPr>
          <w:trHeight w:val="2812"/>
        </w:trPr>
        <w:tc>
          <w:tcPr>
            <w:tcW w:w="2539" w:type="pct"/>
          </w:tcPr>
          <w:p w:rsidR="00270AD9" w:rsidRPr="009260AE" w:rsidRDefault="00860FD1">
            <w:pPr>
              <w:pStyle w:val="TableParagraph"/>
              <w:spacing w:line="264" w:lineRule="exact"/>
              <w:ind w:left="50"/>
              <w:rPr>
                <w:b/>
                <w:i/>
                <w:sz w:val="24"/>
              </w:rPr>
            </w:pPr>
            <w:r w:rsidRPr="009260AE">
              <w:rPr>
                <w:b/>
                <w:i/>
                <w:sz w:val="24"/>
              </w:rPr>
              <w:t xml:space="preserve">Nơi </w:t>
            </w:r>
            <w:r w:rsidRPr="009260AE">
              <w:rPr>
                <w:b/>
                <w:i/>
                <w:spacing w:val="-2"/>
                <w:sz w:val="24"/>
              </w:rPr>
              <w:t>nhận:</w:t>
            </w:r>
          </w:p>
          <w:p w:rsidR="00270AD9" w:rsidRPr="009260AE" w:rsidRDefault="00860FD1">
            <w:pPr>
              <w:pStyle w:val="TableParagraph"/>
              <w:numPr>
                <w:ilvl w:val="0"/>
                <w:numId w:val="1"/>
              </w:numPr>
              <w:tabs>
                <w:tab w:val="left" w:pos="176"/>
              </w:tabs>
              <w:ind w:left="176" w:hanging="126"/>
            </w:pPr>
            <w:r w:rsidRPr="009260AE">
              <w:t>UBND</w:t>
            </w:r>
            <w:r w:rsidRPr="009260AE">
              <w:rPr>
                <w:spacing w:val="-4"/>
              </w:rPr>
              <w:t xml:space="preserve"> </w:t>
            </w:r>
            <w:r w:rsidRPr="009260AE">
              <w:t>tỉnh</w:t>
            </w:r>
            <w:r w:rsidRPr="009260AE">
              <w:rPr>
                <w:spacing w:val="-2"/>
              </w:rPr>
              <w:t xml:space="preserve"> (b/c);</w:t>
            </w:r>
          </w:p>
          <w:p w:rsidR="00270AD9" w:rsidRPr="009260AE" w:rsidRDefault="00860FD1">
            <w:pPr>
              <w:pStyle w:val="TableParagraph"/>
              <w:numPr>
                <w:ilvl w:val="0"/>
                <w:numId w:val="1"/>
              </w:numPr>
              <w:tabs>
                <w:tab w:val="left" w:pos="174"/>
              </w:tabs>
              <w:spacing w:before="1"/>
              <w:ind w:left="174" w:hanging="124"/>
            </w:pPr>
            <w:r w:rsidRPr="009260AE">
              <w:t>Sở</w:t>
            </w:r>
            <w:r w:rsidRPr="009260AE">
              <w:rPr>
                <w:spacing w:val="-3"/>
              </w:rPr>
              <w:t xml:space="preserve"> </w:t>
            </w:r>
            <w:r w:rsidRPr="009260AE">
              <w:t xml:space="preserve">Ngoại </w:t>
            </w:r>
            <w:r w:rsidRPr="009260AE">
              <w:rPr>
                <w:spacing w:val="-5"/>
              </w:rPr>
              <w:t>vụ;</w:t>
            </w:r>
          </w:p>
          <w:p w:rsidR="009D654D" w:rsidRPr="009260AE" w:rsidRDefault="009D654D" w:rsidP="009D654D">
            <w:pPr>
              <w:pStyle w:val="TableParagraph"/>
              <w:numPr>
                <w:ilvl w:val="0"/>
                <w:numId w:val="1"/>
              </w:numPr>
              <w:tabs>
                <w:tab w:val="left" w:pos="174"/>
              </w:tabs>
              <w:spacing w:before="1"/>
              <w:ind w:left="174" w:hanging="124"/>
            </w:pPr>
            <w:r w:rsidRPr="009260AE">
              <w:rPr>
                <w:spacing w:val="-5"/>
              </w:rPr>
              <w:t>Ban Thường vụ Đảng ủy phường;</w:t>
            </w:r>
          </w:p>
          <w:p w:rsidR="009D654D" w:rsidRPr="009260AE" w:rsidRDefault="009D654D" w:rsidP="009D654D">
            <w:pPr>
              <w:pStyle w:val="TableParagraph"/>
              <w:numPr>
                <w:ilvl w:val="0"/>
                <w:numId w:val="1"/>
              </w:numPr>
              <w:tabs>
                <w:tab w:val="left" w:pos="174"/>
              </w:tabs>
              <w:spacing w:before="1"/>
              <w:ind w:left="174" w:hanging="124"/>
            </w:pPr>
            <w:r w:rsidRPr="009260AE">
              <w:rPr>
                <w:spacing w:val="-5"/>
              </w:rPr>
              <w:t>Thường trực HĐND phường;</w:t>
            </w:r>
          </w:p>
          <w:p w:rsidR="00270AD9" w:rsidRPr="009260AE" w:rsidRDefault="00860FD1">
            <w:pPr>
              <w:pStyle w:val="TableParagraph"/>
              <w:numPr>
                <w:ilvl w:val="0"/>
                <w:numId w:val="1"/>
              </w:numPr>
              <w:tabs>
                <w:tab w:val="left" w:pos="176"/>
              </w:tabs>
              <w:ind w:left="176" w:hanging="126"/>
            </w:pPr>
            <w:r w:rsidRPr="009260AE">
              <w:t>Chủ</w:t>
            </w:r>
            <w:r w:rsidRPr="009260AE">
              <w:rPr>
                <w:spacing w:val="-3"/>
              </w:rPr>
              <w:t xml:space="preserve"> </w:t>
            </w:r>
            <w:r w:rsidRPr="009260AE">
              <w:t>tịch</w:t>
            </w:r>
            <w:r w:rsidRPr="009260AE">
              <w:rPr>
                <w:spacing w:val="-3"/>
              </w:rPr>
              <w:t xml:space="preserve"> </w:t>
            </w:r>
            <w:r w:rsidRPr="009260AE">
              <w:t>và</w:t>
            </w:r>
            <w:r w:rsidRPr="009260AE">
              <w:rPr>
                <w:spacing w:val="-3"/>
              </w:rPr>
              <w:t xml:space="preserve"> </w:t>
            </w:r>
            <w:r w:rsidRPr="009260AE">
              <w:t>các</w:t>
            </w:r>
            <w:r w:rsidRPr="009260AE">
              <w:rPr>
                <w:spacing w:val="-3"/>
              </w:rPr>
              <w:t xml:space="preserve"> </w:t>
            </w:r>
            <w:r w:rsidRPr="009260AE">
              <w:t>PCT</w:t>
            </w:r>
            <w:r w:rsidRPr="009260AE">
              <w:rPr>
                <w:spacing w:val="-1"/>
              </w:rPr>
              <w:t xml:space="preserve"> </w:t>
            </w:r>
            <w:r w:rsidRPr="009260AE">
              <w:t>UBND</w:t>
            </w:r>
            <w:r w:rsidRPr="009260AE">
              <w:rPr>
                <w:spacing w:val="-3"/>
              </w:rPr>
              <w:t xml:space="preserve"> </w:t>
            </w:r>
            <w:r w:rsidRPr="009260AE">
              <w:rPr>
                <w:spacing w:val="-2"/>
              </w:rPr>
              <w:t>phường</w:t>
            </w:r>
            <w:r w:rsidR="009D654D" w:rsidRPr="009260AE">
              <w:rPr>
                <w:spacing w:val="-2"/>
              </w:rPr>
              <w:t>;</w:t>
            </w:r>
          </w:p>
          <w:p w:rsidR="00270AD9" w:rsidRPr="009260AE" w:rsidRDefault="00860FD1">
            <w:pPr>
              <w:pStyle w:val="TableParagraph"/>
              <w:numPr>
                <w:ilvl w:val="0"/>
                <w:numId w:val="1"/>
              </w:numPr>
              <w:tabs>
                <w:tab w:val="left" w:pos="176"/>
              </w:tabs>
              <w:spacing w:before="2"/>
              <w:ind w:left="176" w:hanging="126"/>
            </w:pPr>
            <w:r w:rsidRPr="009260AE">
              <w:t>Các</w:t>
            </w:r>
            <w:r w:rsidRPr="009260AE">
              <w:rPr>
                <w:spacing w:val="-2"/>
              </w:rPr>
              <w:t xml:space="preserve"> </w:t>
            </w:r>
            <w:r w:rsidRPr="009260AE">
              <w:t>cơ</w:t>
            </w:r>
            <w:r w:rsidRPr="009260AE">
              <w:rPr>
                <w:spacing w:val="-1"/>
              </w:rPr>
              <w:t xml:space="preserve"> </w:t>
            </w:r>
            <w:r w:rsidRPr="009260AE">
              <w:t>quan,</w:t>
            </w:r>
            <w:r w:rsidRPr="009260AE">
              <w:rPr>
                <w:spacing w:val="-2"/>
              </w:rPr>
              <w:t xml:space="preserve"> </w:t>
            </w:r>
            <w:r w:rsidRPr="009260AE">
              <w:t>đơn</w:t>
            </w:r>
            <w:r w:rsidRPr="009260AE">
              <w:rPr>
                <w:spacing w:val="-2"/>
              </w:rPr>
              <w:t xml:space="preserve"> </w:t>
            </w:r>
            <w:r w:rsidRPr="009260AE">
              <w:t xml:space="preserve">vị </w:t>
            </w:r>
            <w:r w:rsidRPr="009260AE">
              <w:rPr>
                <w:spacing w:val="-2"/>
              </w:rPr>
              <w:t>phường;</w:t>
            </w:r>
          </w:p>
          <w:p w:rsidR="009D654D" w:rsidRPr="009260AE" w:rsidRDefault="009D654D">
            <w:pPr>
              <w:pStyle w:val="TableParagraph"/>
              <w:numPr>
                <w:ilvl w:val="0"/>
                <w:numId w:val="1"/>
              </w:numPr>
              <w:tabs>
                <w:tab w:val="left" w:pos="176"/>
              </w:tabs>
              <w:spacing w:before="2"/>
              <w:ind w:left="176" w:hanging="126"/>
            </w:pPr>
            <w:r w:rsidRPr="009260AE">
              <w:rPr>
                <w:spacing w:val="-2"/>
              </w:rPr>
              <w:t>Các tổ dân phố, bản;</w:t>
            </w:r>
          </w:p>
          <w:p w:rsidR="00270AD9" w:rsidRPr="009260AE" w:rsidRDefault="00860FD1">
            <w:pPr>
              <w:pStyle w:val="TableParagraph"/>
              <w:numPr>
                <w:ilvl w:val="0"/>
                <w:numId w:val="1"/>
              </w:numPr>
              <w:tabs>
                <w:tab w:val="left" w:pos="185"/>
              </w:tabs>
              <w:ind w:left="185" w:hanging="124"/>
            </w:pPr>
            <w:r w:rsidRPr="009260AE">
              <w:t xml:space="preserve">Lưu: </w:t>
            </w:r>
            <w:r w:rsidRPr="009260AE">
              <w:rPr>
                <w:spacing w:val="-5"/>
              </w:rPr>
              <w:t>VT.</w:t>
            </w:r>
          </w:p>
        </w:tc>
        <w:tc>
          <w:tcPr>
            <w:tcW w:w="2461" w:type="pct"/>
          </w:tcPr>
          <w:p w:rsidR="00270AD9" w:rsidRPr="009260AE" w:rsidRDefault="00860FD1">
            <w:pPr>
              <w:pStyle w:val="TableParagraph"/>
              <w:spacing w:before="10" w:line="256" w:lineRule="auto"/>
              <w:ind w:left="869"/>
              <w:jc w:val="center"/>
              <w:rPr>
                <w:b/>
                <w:sz w:val="28"/>
              </w:rPr>
            </w:pPr>
            <w:r w:rsidRPr="009260AE">
              <w:rPr>
                <w:b/>
                <w:sz w:val="28"/>
              </w:rPr>
              <w:t>TM.</w:t>
            </w:r>
            <w:r w:rsidRPr="009260AE">
              <w:rPr>
                <w:b/>
                <w:spacing w:val="-10"/>
                <w:sz w:val="28"/>
              </w:rPr>
              <w:t xml:space="preserve"> </w:t>
            </w:r>
            <w:r w:rsidRPr="009260AE">
              <w:rPr>
                <w:b/>
                <w:sz w:val="28"/>
              </w:rPr>
              <w:t>ỦY</w:t>
            </w:r>
            <w:r w:rsidRPr="009260AE">
              <w:rPr>
                <w:b/>
                <w:spacing w:val="-10"/>
                <w:sz w:val="28"/>
              </w:rPr>
              <w:t xml:space="preserve"> </w:t>
            </w:r>
            <w:r w:rsidRPr="009260AE">
              <w:rPr>
                <w:b/>
                <w:sz w:val="28"/>
              </w:rPr>
              <w:t>BAN</w:t>
            </w:r>
            <w:r w:rsidRPr="009260AE">
              <w:rPr>
                <w:b/>
                <w:spacing w:val="-9"/>
                <w:sz w:val="28"/>
              </w:rPr>
              <w:t xml:space="preserve"> </w:t>
            </w:r>
            <w:r w:rsidRPr="009260AE">
              <w:rPr>
                <w:b/>
                <w:sz w:val="28"/>
              </w:rPr>
              <w:t>NHÂN</w:t>
            </w:r>
            <w:r w:rsidRPr="009260AE">
              <w:rPr>
                <w:b/>
                <w:spacing w:val="-10"/>
                <w:sz w:val="28"/>
              </w:rPr>
              <w:t xml:space="preserve"> </w:t>
            </w:r>
            <w:r w:rsidRPr="009260AE">
              <w:rPr>
                <w:b/>
                <w:sz w:val="28"/>
              </w:rPr>
              <w:t>DÂN CHỦ TỊCH</w:t>
            </w:r>
          </w:p>
          <w:p w:rsidR="00270AD9" w:rsidRPr="009260AE" w:rsidRDefault="00270AD9">
            <w:pPr>
              <w:pStyle w:val="TableParagraph"/>
              <w:spacing w:before="66" w:line="240" w:lineRule="auto"/>
              <w:ind w:left="0"/>
              <w:rPr>
                <w:sz w:val="20"/>
              </w:rPr>
            </w:pPr>
          </w:p>
          <w:p w:rsidR="00270AD9" w:rsidRPr="009260AE" w:rsidRDefault="00270AD9">
            <w:pPr>
              <w:pStyle w:val="TableParagraph"/>
              <w:spacing w:line="240" w:lineRule="auto"/>
              <w:ind w:left="795"/>
              <w:rPr>
                <w:noProof/>
                <w:sz w:val="20"/>
              </w:rPr>
            </w:pPr>
          </w:p>
          <w:p w:rsidR="009D654D" w:rsidRPr="009260AE" w:rsidRDefault="009D654D">
            <w:pPr>
              <w:pStyle w:val="TableParagraph"/>
              <w:spacing w:line="240" w:lineRule="auto"/>
              <w:ind w:left="795"/>
              <w:rPr>
                <w:noProof/>
                <w:sz w:val="20"/>
              </w:rPr>
            </w:pPr>
          </w:p>
          <w:p w:rsidR="009D654D" w:rsidRPr="009260AE" w:rsidRDefault="009D654D">
            <w:pPr>
              <w:pStyle w:val="TableParagraph"/>
              <w:spacing w:line="240" w:lineRule="auto"/>
              <w:ind w:left="795"/>
              <w:rPr>
                <w:noProof/>
                <w:sz w:val="20"/>
              </w:rPr>
            </w:pPr>
          </w:p>
          <w:p w:rsidR="009D654D" w:rsidRPr="009260AE" w:rsidRDefault="009D654D">
            <w:pPr>
              <w:pStyle w:val="TableParagraph"/>
              <w:spacing w:line="240" w:lineRule="auto"/>
              <w:ind w:left="795"/>
              <w:rPr>
                <w:noProof/>
                <w:sz w:val="20"/>
              </w:rPr>
            </w:pPr>
          </w:p>
          <w:p w:rsidR="009D654D" w:rsidRPr="009260AE" w:rsidRDefault="009D654D">
            <w:pPr>
              <w:pStyle w:val="TableParagraph"/>
              <w:spacing w:line="240" w:lineRule="auto"/>
              <w:ind w:left="795"/>
              <w:rPr>
                <w:sz w:val="20"/>
              </w:rPr>
            </w:pPr>
          </w:p>
          <w:p w:rsidR="00270AD9" w:rsidRPr="009260AE" w:rsidRDefault="00860FD1">
            <w:pPr>
              <w:pStyle w:val="TableParagraph"/>
              <w:spacing w:before="193" w:line="302" w:lineRule="exact"/>
              <w:ind w:left="869" w:right="4"/>
              <w:jc w:val="center"/>
              <w:rPr>
                <w:b/>
                <w:sz w:val="28"/>
              </w:rPr>
            </w:pPr>
            <w:r w:rsidRPr="009260AE">
              <w:rPr>
                <w:b/>
                <w:sz w:val="28"/>
              </w:rPr>
              <w:t>Hoàng</w:t>
            </w:r>
            <w:r w:rsidRPr="009260AE">
              <w:rPr>
                <w:b/>
                <w:spacing w:val="-5"/>
                <w:sz w:val="28"/>
              </w:rPr>
              <w:t xml:space="preserve"> </w:t>
            </w:r>
            <w:r w:rsidRPr="009260AE">
              <w:rPr>
                <w:b/>
                <w:sz w:val="28"/>
              </w:rPr>
              <w:t>Đại</w:t>
            </w:r>
            <w:r w:rsidRPr="009260AE">
              <w:rPr>
                <w:b/>
                <w:spacing w:val="-2"/>
                <w:sz w:val="28"/>
              </w:rPr>
              <w:t xml:space="preserve"> </w:t>
            </w:r>
            <w:r w:rsidRPr="009260AE">
              <w:rPr>
                <w:b/>
                <w:spacing w:val="-4"/>
                <w:sz w:val="28"/>
              </w:rPr>
              <w:t>Thắng</w:t>
            </w:r>
          </w:p>
        </w:tc>
      </w:tr>
    </w:tbl>
    <w:p w:rsidR="00860FD1" w:rsidRPr="009260AE" w:rsidRDefault="00860FD1"/>
    <w:p w:rsidR="008C0320" w:rsidRPr="009260AE" w:rsidRDefault="008C0320">
      <w:pPr>
        <w:sectPr w:rsidR="008C0320" w:rsidRPr="009260AE" w:rsidSect="00FA754B">
          <w:headerReference w:type="default" r:id="rId9"/>
          <w:headerReference w:type="first" r:id="rId10"/>
          <w:pgSz w:w="11907" w:h="16840" w:code="9"/>
          <w:pgMar w:top="1134" w:right="1134" w:bottom="1134" w:left="1701" w:header="573" w:footer="0" w:gutter="0"/>
          <w:cols w:space="720"/>
          <w:titlePg/>
          <w:docGrid w:linePitch="299"/>
        </w:sectPr>
      </w:pPr>
    </w:p>
    <w:p w:rsidR="008C0320" w:rsidRPr="000E5005" w:rsidRDefault="008C0320" w:rsidP="002174AC">
      <w:pPr>
        <w:pStyle w:val="isselectedend"/>
        <w:spacing w:before="0" w:beforeAutospacing="0" w:after="0" w:afterAutospacing="0"/>
        <w:jc w:val="center"/>
        <w:rPr>
          <w:sz w:val="28"/>
          <w:szCs w:val="28"/>
        </w:rPr>
      </w:pPr>
      <w:r w:rsidRPr="000E5005">
        <w:rPr>
          <w:rStyle w:val="Strong"/>
          <w:sz w:val="28"/>
          <w:szCs w:val="28"/>
        </w:rPr>
        <w:lastRenderedPageBreak/>
        <w:t>PHỤ LỤC</w:t>
      </w:r>
      <w:r w:rsidRPr="000E5005">
        <w:rPr>
          <w:b/>
          <w:bCs/>
          <w:sz w:val="28"/>
          <w:szCs w:val="28"/>
        </w:rPr>
        <w:br/>
      </w:r>
      <w:r w:rsidRPr="000E5005">
        <w:rPr>
          <w:rStyle w:val="Strong"/>
          <w:sz w:val="28"/>
          <w:szCs w:val="28"/>
        </w:rPr>
        <w:t>PHÂN CÔNG NHIỆM VỤ</w:t>
      </w:r>
      <w:r w:rsidR="00F04FDB" w:rsidRPr="000E5005">
        <w:rPr>
          <w:rStyle w:val="Strong"/>
          <w:sz w:val="28"/>
          <w:szCs w:val="28"/>
        </w:rPr>
        <w:t xml:space="preserve"> TRIỂN KHAI THỰC HIỆN KẾ HOẠCH</w:t>
      </w:r>
    </w:p>
    <w:p w:rsidR="008C0320" w:rsidRPr="000E5005" w:rsidRDefault="00F04FDB" w:rsidP="002174AC">
      <w:pPr>
        <w:pStyle w:val="NormalWeb"/>
        <w:spacing w:before="0" w:beforeAutospacing="0" w:after="0" w:afterAutospacing="0"/>
        <w:jc w:val="center"/>
        <w:rPr>
          <w:rStyle w:val="Emphasis"/>
          <w:sz w:val="28"/>
          <w:szCs w:val="28"/>
        </w:rPr>
      </w:pPr>
      <w:r w:rsidRPr="000E5005">
        <w:rPr>
          <w:rStyle w:val="Emphasis"/>
          <w:sz w:val="28"/>
          <w:szCs w:val="28"/>
        </w:rPr>
        <w:t xml:space="preserve"> </w:t>
      </w:r>
      <w:r w:rsidR="00F65A92" w:rsidRPr="000E5005">
        <w:rPr>
          <w:rStyle w:val="Emphasis"/>
          <w:sz w:val="28"/>
          <w:szCs w:val="28"/>
        </w:rPr>
        <w:t xml:space="preserve">(Kèm theo Kế hoạch số </w:t>
      </w:r>
      <w:r w:rsidR="007A01E5" w:rsidRPr="000E5005">
        <w:rPr>
          <w:rStyle w:val="Emphasis"/>
          <w:sz w:val="28"/>
          <w:szCs w:val="28"/>
        </w:rPr>
        <w:t xml:space="preserve">       </w:t>
      </w:r>
      <w:r w:rsidR="008C0320" w:rsidRPr="000E5005">
        <w:rPr>
          <w:rStyle w:val="Emphasis"/>
          <w:sz w:val="28"/>
          <w:szCs w:val="28"/>
        </w:rPr>
        <w:t xml:space="preserve">-KH/UBND, ngày </w:t>
      </w:r>
      <w:r w:rsidR="007A01E5" w:rsidRPr="000E5005">
        <w:rPr>
          <w:rStyle w:val="Emphasis"/>
          <w:sz w:val="28"/>
          <w:szCs w:val="28"/>
        </w:rPr>
        <w:t>30</w:t>
      </w:r>
      <w:r w:rsidR="00F65A92" w:rsidRPr="000E5005">
        <w:rPr>
          <w:rStyle w:val="Emphasis"/>
          <w:sz w:val="28"/>
          <w:szCs w:val="28"/>
        </w:rPr>
        <w:t>/9</w:t>
      </w:r>
      <w:r w:rsidR="008C0320" w:rsidRPr="000E5005">
        <w:rPr>
          <w:rStyle w:val="Emphasis"/>
          <w:sz w:val="28"/>
          <w:szCs w:val="28"/>
        </w:rPr>
        <w:t>/2026 của UBND phường Đoàn Kết)</w:t>
      </w:r>
    </w:p>
    <w:p w:rsidR="002174AC" w:rsidRPr="000E5005" w:rsidRDefault="00F04FDB" w:rsidP="002174AC">
      <w:pPr>
        <w:pStyle w:val="NormalWeb"/>
        <w:spacing w:before="0" w:beforeAutospacing="0" w:after="0" w:afterAutospacing="0"/>
        <w:jc w:val="center"/>
        <w:rPr>
          <w:sz w:val="28"/>
          <w:szCs w:val="28"/>
        </w:rPr>
      </w:pPr>
      <w:r w:rsidRPr="000E5005">
        <w:rPr>
          <w:noProof/>
          <w:sz w:val="28"/>
          <w:szCs w:val="28"/>
        </w:rPr>
        <mc:AlternateContent>
          <mc:Choice Requires="wps">
            <w:drawing>
              <wp:anchor distT="0" distB="0" distL="114300" distR="114300" simplePos="0" relativeHeight="251662336" behindDoc="0" locked="0" layoutInCell="1" allowOverlap="1" wp14:anchorId="47A09910" wp14:editId="771CDF10">
                <wp:simplePos x="0" y="0"/>
                <wp:positionH relativeFrom="column">
                  <wp:posOffset>3615689</wp:posOffset>
                </wp:positionH>
                <wp:positionV relativeFrom="paragraph">
                  <wp:posOffset>20955</wp:posOffset>
                </wp:positionV>
                <wp:extent cx="15906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590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84.7pt,1.65pt" to="409.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" strokecolor="black [3040]"/>
            </w:pict>
          </mc:Fallback>
        </mc:AlternateContent>
      </w:r>
    </w:p>
    <w:tbl>
      <w:tblPr>
        <w:tblW w:w="5184" w:type="pct"/>
        <w:tblInd w:w="-318" w:type="dxa"/>
        <w:tblLook w:val="04A0" w:firstRow="1" w:lastRow="0" w:firstColumn="1" w:lastColumn="0" w:noHBand="0" w:noVBand="1"/>
      </w:tblPr>
      <w:tblGrid>
        <w:gridCol w:w="750"/>
        <w:gridCol w:w="5063"/>
        <w:gridCol w:w="1560"/>
        <w:gridCol w:w="1701"/>
        <w:gridCol w:w="1277"/>
        <w:gridCol w:w="1701"/>
        <w:gridCol w:w="2692"/>
      </w:tblGrid>
      <w:tr w:rsidR="00FA754B" w:rsidRPr="009260AE" w:rsidTr="00A93270">
        <w:trPr>
          <w:trHeight w:val="690"/>
          <w:tblHeader/>
        </w:trPr>
        <w:tc>
          <w:tcPr>
            <w:tcW w:w="2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b/>
                <w:bCs/>
                <w:sz w:val="28"/>
                <w:szCs w:val="28"/>
              </w:rPr>
            </w:pPr>
            <w:r w:rsidRPr="009260AE">
              <w:rPr>
                <w:b/>
                <w:bCs/>
                <w:sz w:val="28"/>
                <w:szCs w:val="28"/>
              </w:rPr>
              <w:t>STT</w:t>
            </w:r>
          </w:p>
        </w:tc>
        <w:tc>
          <w:tcPr>
            <w:tcW w:w="1717" w:type="pct"/>
            <w:tcBorders>
              <w:top w:val="single" w:sz="4" w:space="0" w:color="auto"/>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b/>
                <w:bCs/>
                <w:sz w:val="28"/>
                <w:szCs w:val="28"/>
              </w:rPr>
            </w:pPr>
            <w:r w:rsidRPr="009260AE">
              <w:rPr>
                <w:b/>
                <w:bCs/>
                <w:sz w:val="28"/>
                <w:szCs w:val="28"/>
              </w:rPr>
              <w:t>Nhiệm vụ cụ thể</w:t>
            </w:r>
          </w:p>
        </w:tc>
        <w:tc>
          <w:tcPr>
            <w:tcW w:w="529" w:type="pct"/>
            <w:tcBorders>
              <w:top w:val="single" w:sz="4" w:space="0" w:color="auto"/>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b/>
                <w:bCs/>
                <w:sz w:val="28"/>
                <w:szCs w:val="28"/>
              </w:rPr>
            </w:pPr>
            <w:r w:rsidRPr="009260AE">
              <w:rPr>
                <w:b/>
                <w:bCs/>
                <w:sz w:val="28"/>
                <w:szCs w:val="28"/>
              </w:rPr>
              <w:t>Cơ quan chủ trì</w:t>
            </w:r>
          </w:p>
        </w:tc>
        <w:tc>
          <w:tcPr>
            <w:tcW w:w="577" w:type="pct"/>
            <w:tcBorders>
              <w:top w:val="single" w:sz="4" w:space="0" w:color="auto"/>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b/>
                <w:bCs/>
                <w:sz w:val="28"/>
                <w:szCs w:val="28"/>
              </w:rPr>
            </w:pPr>
            <w:r w:rsidRPr="009260AE">
              <w:rPr>
                <w:b/>
                <w:bCs/>
                <w:sz w:val="28"/>
                <w:szCs w:val="28"/>
              </w:rPr>
              <w:t>Cơ quan phối hợp</w:t>
            </w:r>
          </w:p>
        </w:tc>
        <w:tc>
          <w:tcPr>
            <w:tcW w:w="433" w:type="pct"/>
            <w:tcBorders>
              <w:top w:val="single" w:sz="4" w:space="0" w:color="auto"/>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b/>
                <w:bCs/>
                <w:sz w:val="28"/>
                <w:szCs w:val="28"/>
              </w:rPr>
            </w:pPr>
            <w:r w:rsidRPr="009260AE">
              <w:rPr>
                <w:b/>
                <w:bCs/>
                <w:sz w:val="28"/>
                <w:szCs w:val="28"/>
              </w:rPr>
              <w:t>Tiến độ</w:t>
            </w:r>
          </w:p>
        </w:tc>
        <w:tc>
          <w:tcPr>
            <w:tcW w:w="577" w:type="pct"/>
            <w:tcBorders>
              <w:top w:val="single" w:sz="4" w:space="0" w:color="auto"/>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b/>
                <w:bCs/>
                <w:sz w:val="28"/>
                <w:szCs w:val="28"/>
              </w:rPr>
            </w:pPr>
            <w:r w:rsidRPr="009260AE">
              <w:rPr>
                <w:b/>
                <w:bCs/>
                <w:sz w:val="28"/>
                <w:szCs w:val="28"/>
              </w:rPr>
              <w:t>Nguồn lực</w:t>
            </w:r>
          </w:p>
        </w:tc>
        <w:tc>
          <w:tcPr>
            <w:tcW w:w="913" w:type="pct"/>
            <w:tcBorders>
              <w:top w:val="single" w:sz="4" w:space="0" w:color="auto"/>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b/>
                <w:bCs/>
                <w:sz w:val="28"/>
                <w:szCs w:val="28"/>
              </w:rPr>
            </w:pPr>
            <w:r w:rsidRPr="009260AE">
              <w:rPr>
                <w:b/>
                <w:bCs/>
                <w:sz w:val="28"/>
                <w:szCs w:val="28"/>
              </w:rPr>
              <w:t>Kết quả</w:t>
            </w:r>
          </w:p>
        </w:tc>
      </w:tr>
      <w:tr w:rsidR="00A93270" w:rsidRPr="009260AE" w:rsidTr="00A93270">
        <w:trPr>
          <w:trHeight w:val="2115"/>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A93270" w:rsidRPr="009260AE" w:rsidRDefault="00A93270" w:rsidP="00A93270">
            <w:pPr>
              <w:widowControl/>
              <w:autoSpaceDE/>
              <w:autoSpaceDN/>
              <w:spacing w:before="40" w:after="40"/>
              <w:jc w:val="center"/>
              <w:rPr>
                <w:bCs/>
                <w:sz w:val="28"/>
                <w:szCs w:val="28"/>
              </w:rPr>
            </w:pPr>
            <w:r w:rsidRPr="009260AE">
              <w:rPr>
                <w:bCs/>
                <w:sz w:val="28"/>
                <w:szCs w:val="28"/>
              </w:rPr>
              <w:t>1</w:t>
            </w:r>
          </w:p>
        </w:tc>
        <w:tc>
          <w:tcPr>
            <w:tcW w:w="1717" w:type="pct"/>
            <w:tcBorders>
              <w:top w:val="nil"/>
              <w:left w:val="nil"/>
              <w:bottom w:val="single" w:sz="4" w:space="0" w:color="auto"/>
              <w:right w:val="single" w:sz="4" w:space="0" w:color="auto"/>
            </w:tcBorders>
            <w:shd w:val="clear" w:color="auto" w:fill="auto"/>
            <w:vAlign w:val="center"/>
            <w:hideMark/>
          </w:tcPr>
          <w:p w:rsidR="00A93270" w:rsidRPr="009260AE" w:rsidRDefault="00A93270" w:rsidP="00A93270">
            <w:pPr>
              <w:widowControl/>
              <w:autoSpaceDE/>
              <w:autoSpaceDN/>
              <w:spacing w:before="40" w:after="40"/>
              <w:jc w:val="both"/>
              <w:rPr>
                <w:sz w:val="28"/>
                <w:szCs w:val="28"/>
              </w:rPr>
            </w:pPr>
            <w:r w:rsidRPr="009260AE">
              <w:rPr>
                <w:sz w:val="28"/>
                <w:szCs w:val="28"/>
              </w:rPr>
              <w:t xml:space="preserve">Tổ chức </w:t>
            </w:r>
            <w:r>
              <w:rPr>
                <w:sz w:val="28"/>
                <w:szCs w:val="28"/>
              </w:rPr>
              <w:t xml:space="preserve">thông tin, </w:t>
            </w:r>
            <w:r w:rsidRPr="009260AE">
              <w:rPr>
                <w:sz w:val="28"/>
                <w:szCs w:val="28"/>
              </w:rPr>
              <w:t>tuyên truyền, phổ biến Nghị quyết số 23-NQ/TW của Bộ Chính trị, Chương trình hành động số 25-CTr/TU của Ban Thường vụ Tỉnh ủy</w:t>
            </w:r>
            <w:r w:rsidR="0068128B">
              <w:rPr>
                <w:sz w:val="28"/>
                <w:szCs w:val="28"/>
              </w:rPr>
              <w:t xml:space="preserve">, </w:t>
            </w:r>
            <w:r w:rsidR="0068128B" w:rsidRPr="009260AE">
              <w:rPr>
                <w:sz w:val="28"/>
                <w:szCs w:val="28"/>
              </w:rPr>
              <w:t>Kế hoạch 128-KH/ĐU của Ban Thường vụ Đảng ủy</w:t>
            </w:r>
            <w:bookmarkStart w:id="0" w:name="_GoBack"/>
            <w:bookmarkEnd w:id="0"/>
            <w:r w:rsidRPr="009260AE">
              <w:rPr>
                <w:sz w:val="28"/>
                <w:szCs w:val="28"/>
              </w:rPr>
              <w:t xml:space="preserve"> và Kế hoạch của UBND phường về công tác người Việt Nam ở nước ngoài đến cán bộ, công chức, viên chức và Nhân dân trên địa bàn phường.</w:t>
            </w:r>
          </w:p>
        </w:tc>
        <w:tc>
          <w:tcPr>
            <w:tcW w:w="529" w:type="pct"/>
            <w:tcBorders>
              <w:top w:val="nil"/>
              <w:left w:val="nil"/>
              <w:bottom w:val="single" w:sz="4" w:space="0" w:color="auto"/>
              <w:right w:val="single" w:sz="4" w:space="0" w:color="auto"/>
            </w:tcBorders>
            <w:shd w:val="clear" w:color="auto" w:fill="auto"/>
            <w:vAlign w:val="center"/>
            <w:hideMark/>
          </w:tcPr>
          <w:p w:rsidR="00A93270" w:rsidRPr="009260AE" w:rsidRDefault="00A93270" w:rsidP="00A93270">
            <w:pPr>
              <w:widowControl/>
              <w:autoSpaceDE/>
              <w:autoSpaceDN/>
              <w:spacing w:before="40" w:after="40"/>
              <w:jc w:val="center"/>
              <w:rPr>
                <w:sz w:val="28"/>
                <w:szCs w:val="28"/>
              </w:rPr>
            </w:pPr>
            <w:r w:rsidRPr="009260AE">
              <w:rPr>
                <w:sz w:val="28"/>
                <w:szCs w:val="28"/>
              </w:rPr>
              <w:t>Phòng Văn hóa - Xã hội</w:t>
            </w:r>
          </w:p>
        </w:tc>
        <w:tc>
          <w:tcPr>
            <w:tcW w:w="577" w:type="pct"/>
            <w:tcBorders>
              <w:top w:val="nil"/>
              <w:left w:val="nil"/>
              <w:bottom w:val="single" w:sz="4" w:space="0" w:color="auto"/>
              <w:right w:val="single" w:sz="4" w:space="0" w:color="auto"/>
            </w:tcBorders>
            <w:shd w:val="clear" w:color="auto" w:fill="auto"/>
            <w:vAlign w:val="center"/>
            <w:hideMark/>
          </w:tcPr>
          <w:p w:rsidR="00A93270" w:rsidRPr="009260AE" w:rsidRDefault="00A93270" w:rsidP="00A93270">
            <w:pPr>
              <w:widowControl/>
              <w:autoSpaceDE/>
              <w:autoSpaceDN/>
              <w:spacing w:before="40" w:after="40"/>
              <w:jc w:val="center"/>
              <w:rPr>
                <w:sz w:val="28"/>
                <w:szCs w:val="28"/>
              </w:rPr>
            </w:pPr>
            <w:r>
              <w:rPr>
                <w:sz w:val="28"/>
                <w:szCs w:val="28"/>
              </w:rPr>
              <w:t xml:space="preserve">Trung tâm Dịch vụ tổng hợp; </w:t>
            </w:r>
            <w:r w:rsidRPr="009260AE">
              <w:rPr>
                <w:sz w:val="28"/>
                <w:szCs w:val="28"/>
              </w:rPr>
              <w:t>Các cơ quan, đơn vị; tổ dân phố, bản</w:t>
            </w:r>
          </w:p>
        </w:tc>
        <w:tc>
          <w:tcPr>
            <w:tcW w:w="433" w:type="pct"/>
            <w:tcBorders>
              <w:top w:val="nil"/>
              <w:left w:val="nil"/>
              <w:bottom w:val="single" w:sz="4" w:space="0" w:color="auto"/>
              <w:right w:val="single" w:sz="4" w:space="0" w:color="auto"/>
            </w:tcBorders>
            <w:shd w:val="clear" w:color="auto" w:fill="auto"/>
            <w:vAlign w:val="center"/>
            <w:hideMark/>
          </w:tcPr>
          <w:p w:rsidR="00A93270" w:rsidRPr="009260AE" w:rsidRDefault="00A93270" w:rsidP="00A93270">
            <w:pPr>
              <w:widowControl/>
              <w:autoSpaceDE/>
              <w:autoSpaceDN/>
              <w:spacing w:before="40" w:after="40"/>
              <w:jc w:val="center"/>
              <w:rPr>
                <w:sz w:val="28"/>
                <w:szCs w:val="28"/>
              </w:rPr>
            </w:pPr>
            <w:r w:rsidRPr="009260AE">
              <w:rPr>
                <w:sz w:val="28"/>
                <w:szCs w:val="28"/>
              </w:rPr>
              <w:t>Năm 2026</w:t>
            </w:r>
            <w:r>
              <w:rPr>
                <w:sz w:val="28"/>
                <w:szCs w:val="28"/>
              </w:rPr>
              <w:t xml:space="preserve"> và hằng năm</w:t>
            </w:r>
          </w:p>
        </w:tc>
        <w:tc>
          <w:tcPr>
            <w:tcW w:w="577" w:type="pct"/>
            <w:tcBorders>
              <w:top w:val="nil"/>
              <w:left w:val="nil"/>
              <w:bottom w:val="single" w:sz="4" w:space="0" w:color="auto"/>
              <w:right w:val="single" w:sz="4" w:space="0" w:color="auto"/>
            </w:tcBorders>
            <w:shd w:val="clear" w:color="auto" w:fill="auto"/>
            <w:vAlign w:val="center"/>
            <w:hideMark/>
          </w:tcPr>
          <w:p w:rsidR="00A93270" w:rsidRPr="009260AE" w:rsidRDefault="00A93270"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A93270" w:rsidRPr="009260AE" w:rsidRDefault="00A93270" w:rsidP="00A93270">
            <w:pPr>
              <w:widowControl/>
              <w:autoSpaceDE/>
              <w:autoSpaceDN/>
              <w:spacing w:before="40" w:after="40"/>
              <w:jc w:val="both"/>
              <w:rPr>
                <w:sz w:val="28"/>
                <w:szCs w:val="28"/>
              </w:rPr>
            </w:pPr>
            <w:r w:rsidRPr="009260AE">
              <w:rPr>
                <w:sz w:val="28"/>
                <w:szCs w:val="28"/>
              </w:rPr>
              <w:t>Nội dung tuyên truyền được triển khai; cán bộ, công chức, viên chức và Nhân dân được tiếp cận thông tin.</w:t>
            </w:r>
          </w:p>
        </w:tc>
      </w:tr>
      <w:tr w:rsidR="00FA754B" w:rsidRPr="009260AE" w:rsidTr="00A93270">
        <w:trPr>
          <w:trHeight w:val="1410"/>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t>2</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054CB5" w:rsidP="00A93270">
            <w:pPr>
              <w:widowControl/>
              <w:autoSpaceDE/>
              <w:autoSpaceDN/>
              <w:spacing w:before="40" w:after="40"/>
              <w:jc w:val="both"/>
              <w:rPr>
                <w:sz w:val="28"/>
                <w:szCs w:val="28"/>
              </w:rPr>
            </w:pPr>
            <w:r w:rsidRPr="009260AE">
              <w:rPr>
                <w:sz w:val="28"/>
                <w:szCs w:val="28"/>
              </w:rPr>
              <w:t>Xây dựng Kế hoạch của UBND phường triển khai thực hiện Nghị quyết số 23-NQ/TW của Bộ Chính trị, Chương trình hành động của Ban Thường vụ Tỉnh ủy và Kế hoạch của Ban Thường vụ Đảng ủy phường, đảm bảo cụ thể, rõ người, rõ việc, rõ trách nhiệm, rõ sản phẩm, rõ thời gian và nguồn lực.</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Văn phòng HĐND và UBND</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Các cơ quan, đơn vị liên quan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Trong tháng 9 năm 2026</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Kế hoạch được ban hành và tổ chức thực hiện.</w:t>
            </w:r>
          </w:p>
        </w:tc>
      </w:tr>
      <w:tr w:rsidR="00FA754B" w:rsidRPr="009260AE" w:rsidTr="00A93270">
        <w:trPr>
          <w:trHeight w:val="425"/>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t>3</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 xml:space="preserve">Rà soát, cụ thể hóa và tổ chức thực hiện các chủ trương, chính sách của Trung ương, của tỉnh về công tác người Việt Nam ở nước ngoài thuộc phạm vi, thẩm quyền của phường; tổng hợp khó khăn, vướng mắc, đề xuất cơ quan có thẩm </w:t>
            </w:r>
            <w:r w:rsidRPr="009260AE">
              <w:rPr>
                <w:sz w:val="28"/>
                <w:szCs w:val="28"/>
              </w:rPr>
              <w:lastRenderedPageBreak/>
              <w:t>quyền xem xét, giải quyết.</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lastRenderedPageBreak/>
              <w:t>Văn phòng HĐND và UBND</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Các cơ quan, đơn vị liên quan; tổ dân phố, bản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Hằng năm</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Nội dung rà soát, tổng hợp; các khó khăn, vướng mắc và đề xuất, kiến nghị được báo cáo cơ quan có thẩm quyền.</w:t>
            </w:r>
          </w:p>
        </w:tc>
      </w:tr>
      <w:tr w:rsidR="00FA754B" w:rsidRPr="009260AE" w:rsidTr="00A93270">
        <w:trPr>
          <w:trHeight w:val="1763"/>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lastRenderedPageBreak/>
              <w:t>4</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Thiết lập, duy trì hòm thư điện tử và luồng tiếp nhận trực tuyến ý kiến phản ánh, đóng góp, hiến kế của người Việt Nam ở nước ngoài và thân nhân trên địa bàn; tiếp nhận, tổng hợp, xử lý hoặc chuyển cơ quan có thẩm quyền giải quyết theo quy định.</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Văn phòng HĐND và UBND</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Phòng Văn hóa - Xã hội; các cơ quan, đơn vị liên quan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Quý II/2027 và thường xuyên</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Kênh tiếp nhận thông tin được thiết lập, duy trì; ý kiến được tiếp nhận, tổng hợp và xử lý theo thẩm quyền.</w:t>
            </w:r>
          </w:p>
        </w:tc>
      </w:tr>
      <w:tr w:rsidR="00FA754B" w:rsidRPr="009260AE" w:rsidTr="00A93270">
        <w:trPr>
          <w:trHeight w:val="1763"/>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t>5</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Duy trì kênh thông tin, liên hệ với các cơ quan chức năng cấp tỉnh và cơ quan có thẩm quyền để phối hợp hỗ trợ, bảo hộ quyền và lợi ích hợp pháp, chính đáng của công dân thuộc phường Đoàn Kết ở nước ngoài khi có vụ việc phát sinh.</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Văn phòng HĐND và UBND</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Công an phường; các cơ quan, đơn vị liên quan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Thường xuyên</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Thông tin, vụ việc liên quan đến công dân ở nước ngoài được tiếp nhận, báo cáo và phối hợp xử lý kịp thời.</w:t>
            </w:r>
          </w:p>
        </w:tc>
      </w:tr>
      <w:tr w:rsidR="00FA754B" w:rsidRPr="009260AE" w:rsidTr="00A93270">
        <w:trPr>
          <w:trHeight w:val="2115"/>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t>6</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Tổ chức tuyên truyền, phổ biến pháp luật Việt Nam và thông tin cần thiết về pháp luật nước sở tại cho công dân trên địa bàn phường có nhu cầu đi học tập, lao động, sinh sống ở nước ngoài; nâng cao ý thức chấp hành pháp luật, kỷ luật lao động và phòng ngừa các rủi ro khi ở nước ngoài.</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Công an phường</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Phòng Văn hóa - Xã hội; các cơ quan, đơn vị liên quan; tổ dân phố, bản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Thường xuyên hằng năm</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Công dân được tuyên truyền, phổ biến pháp luật; góp phần hạn chế vi phạm pháp luật, kỷ luật lao động ở nước ngoài.</w:t>
            </w:r>
          </w:p>
        </w:tc>
      </w:tr>
      <w:tr w:rsidR="00FA754B" w:rsidRPr="009260AE" w:rsidTr="00A93270">
        <w:trPr>
          <w:trHeight w:val="708"/>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t>7</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 xml:space="preserve">Khuyến khích, kết nối và tiếp nhận các sáng kiến, kinh nghiệm, giải pháp khoa học, công nghệ của người Việt Nam thuộc phường Đoàn Kết ở nước ngoài và người có liên quan để đóng góp cho phát triển kinh tế - xã hội của địa phương; tổng hợp, giới thiệu các đề xuất có giá trị đến cơ </w:t>
            </w:r>
            <w:r w:rsidRPr="009260AE">
              <w:rPr>
                <w:sz w:val="28"/>
                <w:szCs w:val="28"/>
              </w:rPr>
              <w:lastRenderedPageBreak/>
              <w:t>quan có thẩm quyền.</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054CB5" w:rsidP="00A93270">
            <w:pPr>
              <w:widowControl/>
              <w:autoSpaceDE/>
              <w:autoSpaceDN/>
              <w:spacing w:before="40" w:after="40"/>
              <w:jc w:val="center"/>
              <w:rPr>
                <w:sz w:val="28"/>
                <w:szCs w:val="28"/>
              </w:rPr>
            </w:pPr>
            <w:r w:rsidRPr="009260AE">
              <w:rPr>
                <w:sz w:val="28"/>
                <w:szCs w:val="28"/>
              </w:rPr>
              <w:lastRenderedPageBreak/>
              <w:t>Phòng Văn hóa - Xã hội</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054CB5" w:rsidP="00A93270">
            <w:pPr>
              <w:widowControl/>
              <w:autoSpaceDE/>
              <w:autoSpaceDN/>
              <w:spacing w:before="40" w:after="40"/>
              <w:jc w:val="center"/>
              <w:rPr>
                <w:sz w:val="28"/>
                <w:szCs w:val="28"/>
              </w:rPr>
            </w:pPr>
            <w:r w:rsidRPr="009260AE">
              <w:rPr>
                <w:sz w:val="28"/>
                <w:szCs w:val="28"/>
              </w:rPr>
              <w:t>C</w:t>
            </w:r>
            <w:r w:rsidR="002174AC" w:rsidRPr="009260AE">
              <w:rPr>
                <w:sz w:val="28"/>
                <w:szCs w:val="28"/>
              </w:rPr>
              <w:t>ác cơ quan, đơn vị liên quan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Thường xuyên</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Các ý tưởng, sáng kiến, giải pháp được tiếp nhận, tổng hợp và kết nối theo quy định.</w:t>
            </w:r>
          </w:p>
        </w:tc>
      </w:tr>
      <w:tr w:rsidR="00FA754B" w:rsidRPr="009260AE" w:rsidTr="00A93270">
        <w:trPr>
          <w:trHeight w:val="708"/>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lastRenderedPageBreak/>
              <w:t>8</w:t>
            </w:r>
          </w:p>
        </w:tc>
        <w:tc>
          <w:tcPr>
            <w:tcW w:w="1717" w:type="pct"/>
            <w:tcBorders>
              <w:top w:val="nil"/>
              <w:left w:val="nil"/>
              <w:bottom w:val="single" w:sz="4" w:space="0" w:color="auto"/>
              <w:right w:val="single" w:sz="4" w:space="0" w:color="auto"/>
            </w:tcBorders>
            <w:shd w:val="clear" w:color="auto" w:fill="auto"/>
            <w:vAlign w:val="center"/>
            <w:hideMark/>
          </w:tcPr>
          <w:p w:rsidR="002174AC" w:rsidRPr="00FA754B" w:rsidRDefault="002174AC" w:rsidP="00A93270">
            <w:pPr>
              <w:widowControl/>
              <w:autoSpaceDE/>
              <w:autoSpaceDN/>
              <w:spacing w:before="40" w:after="40"/>
              <w:jc w:val="both"/>
              <w:rPr>
                <w:spacing w:val="-2"/>
                <w:sz w:val="28"/>
                <w:szCs w:val="28"/>
              </w:rPr>
            </w:pPr>
            <w:r w:rsidRPr="00FA754B">
              <w:rPr>
                <w:spacing w:val="-2"/>
                <w:sz w:val="28"/>
                <w:szCs w:val="28"/>
              </w:rPr>
              <w:t>Tuyên truyền, hướng dẫn và tạo điều kiện để thân nhân người Việt Nam ở nước ngoài trên địa bàn phường sử dụng hiệu quả nguồn kiều hối hợp pháp, phát triển sản xuất, kinh doanh, nâng cao đời sống và góp phần thúc đẩy an sinh xã hội trên địa bàn.</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Phòng Kinh tế, Hạ tầng và Đô thị</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054CB5" w:rsidP="00A93270">
            <w:pPr>
              <w:widowControl/>
              <w:autoSpaceDE/>
              <w:autoSpaceDN/>
              <w:spacing w:before="40" w:after="40"/>
              <w:jc w:val="center"/>
              <w:rPr>
                <w:sz w:val="28"/>
                <w:szCs w:val="28"/>
              </w:rPr>
            </w:pPr>
            <w:r w:rsidRPr="009260AE">
              <w:rPr>
                <w:sz w:val="28"/>
                <w:szCs w:val="28"/>
              </w:rPr>
              <w:t>Các cơ quan, đơn vị liên quan</w:t>
            </w:r>
            <w:r w:rsidR="002174AC" w:rsidRPr="009260AE">
              <w:rPr>
                <w:sz w:val="28"/>
                <w:szCs w:val="28"/>
              </w:rPr>
              <w:t>; tổ dân phố, bản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Thường xuyên hằng năm</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FA754B" w:rsidRDefault="002174AC" w:rsidP="00A93270">
            <w:pPr>
              <w:widowControl/>
              <w:autoSpaceDE/>
              <w:autoSpaceDN/>
              <w:spacing w:before="40" w:after="40"/>
              <w:jc w:val="both"/>
              <w:rPr>
                <w:sz w:val="28"/>
                <w:szCs w:val="28"/>
              </w:rPr>
            </w:pPr>
            <w:r w:rsidRPr="00FA754B">
              <w:rPr>
                <w:sz w:val="28"/>
                <w:szCs w:val="28"/>
              </w:rPr>
              <w:t>Các hoạt động tuyên truyền, hướng dẫn được triển khai; nguồn kiều hối hợp pháp được phát huy trong phát triển kinh tế hộ gia đình.</w:t>
            </w:r>
          </w:p>
        </w:tc>
      </w:tr>
      <w:tr w:rsidR="00FA754B" w:rsidRPr="009260AE" w:rsidTr="00A93270">
        <w:trPr>
          <w:trHeight w:val="1763"/>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t>9</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Xây dựng, cập nhật và khai thác kho tư liệu, hình ảnh, video số về lịch sử, văn hóa, con người, các giá trị văn hóa đặc sắc của các dân tộc trên địa bàn phường và của tỉnh Lai Châu; tuyên truyền, quảng bá trên các nền tảng số phù hợp.</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9260AE" w:rsidP="00A93270">
            <w:pPr>
              <w:widowControl/>
              <w:autoSpaceDE/>
              <w:autoSpaceDN/>
              <w:spacing w:before="40" w:after="40"/>
              <w:jc w:val="center"/>
              <w:rPr>
                <w:sz w:val="28"/>
                <w:szCs w:val="28"/>
              </w:rPr>
            </w:pPr>
            <w:r w:rsidRPr="009260AE">
              <w:rPr>
                <w:sz w:val="28"/>
                <w:szCs w:val="28"/>
              </w:rPr>
              <w:t>Trung tâm Dịch vụ tổng hợp</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9260AE" w:rsidP="00A93270">
            <w:pPr>
              <w:widowControl/>
              <w:autoSpaceDE/>
              <w:autoSpaceDN/>
              <w:spacing w:before="40" w:after="40"/>
              <w:jc w:val="center"/>
              <w:rPr>
                <w:sz w:val="28"/>
                <w:szCs w:val="28"/>
              </w:rPr>
            </w:pPr>
            <w:r w:rsidRPr="009260AE">
              <w:rPr>
                <w:sz w:val="28"/>
                <w:szCs w:val="28"/>
              </w:rPr>
              <w:t>C</w:t>
            </w:r>
            <w:r w:rsidR="002174AC" w:rsidRPr="009260AE">
              <w:rPr>
                <w:sz w:val="28"/>
                <w:szCs w:val="28"/>
              </w:rPr>
              <w:t>ác cơ quan, đơn vị liên quan; tổ dân phố, bản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Thường xuyên từ năm 2027</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Hệ thống tư liệu, bài viết, hình ảnh, video truyền thông số được xây dựng, cập nhật và lan tỏa.</w:t>
            </w:r>
          </w:p>
        </w:tc>
      </w:tr>
      <w:tr w:rsidR="00FA754B" w:rsidRPr="009260AE" w:rsidTr="00A93270">
        <w:trPr>
          <w:trHeight w:val="991"/>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A93270" w:rsidP="00A93270">
            <w:pPr>
              <w:widowControl/>
              <w:autoSpaceDE/>
              <w:autoSpaceDN/>
              <w:spacing w:before="40" w:after="40"/>
              <w:jc w:val="center"/>
              <w:rPr>
                <w:bCs/>
                <w:sz w:val="28"/>
                <w:szCs w:val="28"/>
              </w:rPr>
            </w:pPr>
            <w:r>
              <w:rPr>
                <w:bCs/>
                <w:sz w:val="28"/>
                <w:szCs w:val="28"/>
              </w:rPr>
              <w:t>10</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Tăng cường phối hợp giữa các cơ quan, đơn vị, tổ chức trên địa bàn phường trong triển khai công tác người Việt Nam ở nước ngoài; kịp thời trao đổi, xử lý các công việc liên quan đến người Việt Nam thuộc phường Đoàn Kết ở nước ngoài và thân nhân theo thẩm quyền.</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Văn phòng HĐND và UBND</w:t>
            </w:r>
          </w:p>
        </w:tc>
        <w:tc>
          <w:tcPr>
            <w:tcW w:w="577" w:type="pct"/>
            <w:tcBorders>
              <w:top w:val="nil"/>
              <w:left w:val="nil"/>
              <w:bottom w:val="single" w:sz="4" w:space="0" w:color="auto"/>
              <w:right w:val="single" w:sz="4" w:space="0" w:color="auto"/>
            </w:tcBorders>
            <w:shd w:val="clear" w:color="auto" w:fill="auto"/>
            <w:vAlign w:val="center"/>
            <w:hideMark/>
          </w:tcPr>
          <w:p w:rsidR="002174AC" w:rsidRPr="00A93270" w:rsidRDefault="002174AC" w:rsidP="00A93270">
            <w:pPr>
              <w:widowControl/>
              <w:autoSpaceDE/>
              <w:autoSpaceDN/>
              <w:spacing w:before="40" w:after="40"/>
              <w:jc w:val="center"/>
              <w:rPr>
                <w:spacing w:val="-4"/>
                <w:sz w:val="28"/>
                <w:szCs w:val="28"/>
              </w:rPr>
            </w:pPr>
            <w:r w:rsidRPr="00A93270">
              <w:rPr>
                <w:spacing w:val="-4"/>
                <w:sz w:val="28"/>
                <w:szCs w:val="28"/>
              </w:rPr>
              <w:t xml:space="preserve">Các cơ quan, đơn vị liên quan; </w:t>
            </w:r>
            <w:r w:rsidR="00011C82" w:rsidRPr="00A93270">
              <w:rPr>
                <w:spacing w:val="-4"/>
                <w:sz w:val="28"/>
                <w:szCs w:val="28"/>
              </w:rPr>
              <w:t>UB</w:t>
            </w:r>
            <w:r w:rsidRPr="00A93270">
              <w:rPr>
                <w:spacing w:val="-4"/>
                <w:sz w:val="28"/>
                <w:szCs w:val="28"/>
              </w:rPr>
              <w:t xml:space="preserve"> MTTQ Việt Nam và các tổ chức chính trị - xã hội phường; tổ dân phố, bản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Thường xuyên hằng năm</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Ngân sách nhà nước và các nguồn 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Cơ chế phối hợp được thực hiện; các vụ việc phát sinh được trao đổi, phối hợp xử lý kịp thời.</w:t>
            </w:r>
          </w:p>
        </w:tc>
      </w:tr>
      <w:tr w:rsidR="00FA754B" w:rsidRPr="009260AE" w:rsidTr="00A93270">
        <w:trPr>
          <w:trHeight w:val="850"/>
        </w:trPr>
        <w:tc>
          <w:tcPr>
            <w:tcW w:w="254" w:type="pct"/>
            <w:tcBorders>
              <w:top w:val="nil"/>
              <w:left w:val="single" w:sz="4" w:space="0" w:color="auto"/>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bCs/>
                <w:sz w:val="28"/>
                <w:szCs w:val="28"/>
              </w:rPr>
            </w:pPr>
            <w:r w:rsidRPr="009260AE">
              <w:rPr>
                <w:bCs/>
                <w:sz w:val="28"/>
                <w:szCs w:val="28"/>
              </w:rPr>
              <w:t>1</w:t>
            </w:r>
            <w:r w:rsidR="00A93270">
              <w:rPr>
                <w:bCs/>
                <w:sz w:val="28"/>
                <w:szCs w:val="28"/>
              </w:rPr>
              <w:t>1</w:t>
            </w:r>
          </w:p>
        </w:tc>
        <w:tc>
          <w:tcPr>
            <w:tcW w:w="171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t xml:space="preserve">Theo dõi, kiểm tra, đánh giá việc triển khai thực hiện Nghị quyết số 23-NQ/TW của Bộ Chính trị, Chương trình hành động số </w:t>
            </w:r>
            <w:r w:rsidRPr="009260AE">
              <w:rPr>
                <w:sz w:val="28"/>
                <w:szCs w:val="28"/>
              </w:rPr>
              <w:lastRenderedPageBreak/>
              <w:t>25-CTr/TU của Ban Thường vụ Tỉnh ủy</w:t>
            </w:r>
            <w:r w:rsidR="00F04FDB" w:rsidRPr="009260AE">
              <w:rPr>
                <w:sz w:val="28"/>
                <w:szCs w:val="28"/>
              </w:rPr>
              <w:t>;</w:t>
            </w:r>
            <w:r w:rsidRPr="009260AE">
              <w:rPr>
                <w:sz w:val="28"/>
                <w:szCs w:val="28"/>
              </w:rPr>
              <w:t xml:space="preserve"> Kế hoạch</w:t>
            </w:r>
            <w:r w:rsidR="00F04FDB" w:rsidRPr="009260AE">
              <w:rPr>
                <w:sz w:val="28"/>
                <w:szCs w:val="28"/>
              </w:rPr>
              <w:t xml:space="preserve"> 128-KH/ĐU của</w:t>
            </w:r>
            <w:r w:rsidRPr="009260AE">
              <w:rPr>
                <w:sz w:val="28"/>
                <w:szCs w:val="28"/>
              </w:rPr>
              <w:t xml:space="preserve"> </w:t>
            </w:r>
            <w:r w:rsidR="00F04FDB" w:rsidRPr="009260AE">
              <w:rPr>
                <w:sz w:val="28"/>
                <w:szCs w:val="28"/>
              </w:rPr>
              <w:t xml:space="preserve">Ban Thường vụ Đảng ủy và Kế hoạch </w:t>
            </w:r>
            <w:r w:rsidRPr="009260AE">
              <w:rPr>
                <w:sz w:val="28"/>
                <w:szCs w:val="28"/>
              </w:rPr>
              <w:t>của UBND phường về công tác người Việt Nam ở nước ngoài; thực hiện sơ kết, tổng kết và báo cáo theo yêu cầu.</w:t>
            </w:r>
          </w:p>
        </w:tc>
        <w:tc>
          <w:tcPr>
            <w:tcW w:w="529"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lastRenderedPageBreak/>
              <w:t>Văn phòng HĐND và UBND</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Các cơ quan, đơn vị liên quan</w:t>
            </w:r>
          </w:p>
        </w:tc>
        <w:tc>
          <w:tcPr>
            <w:tcW w:w="43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t xml:space="preserve">Hằng năm và theo giai </w:t>
            </w:r>
            <w:r w:rsidRPr="009260AE">
              <w:rPr>
                <w:sz w:val="28"/>
                <w:szCs w:val="28"/>
              </w:rPr>
              <w:lastRenderedPageBreak/>
              <w:t>đoạn</w:t>
            </w:r>
          </w:p>
        </w:tc>
        <w:tc>
          <w:tcPr>
            <w:tcW w:w="577"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center"/>
              <w:rPr>
                <w:sz w:val="28"/>
                <w:szCs w:val="28"/>
              </w:rPr>
            </w:pPr>
            <w:r w:rsidRPr="009260AE">
              <w:rPr>
                <w:sz w:val="28"/>
                <w:szCs w:val="28"/>
              </w:rPr>
              <w:lastRenderedPageBreak/>
              <w:t xml:space="preserve">Ngân sách nhà nước và các nguồn </w:t>
            </w:r>
            <w:r w:rsidRPr="009260AE">
              <w:rPr>
                <w:sz w:val="28"/>
                <w:szCs w:val="28"/>
              </w:rPr>
              <w:lastRenderedPageBreak/>
              <w:t>hợp pháp khác</w:t>
            </w:r>
          </w:p>
        </w:tc>
        <w:tc>
          <w:tcPr>
            <w:tcW w:w="913" w:type="pct"/>
            <w:tcBorders>
              <w:top w:val="nil"/>
              <w:left w:val="nil"/>
              <w:bottom w:val="single" w:sz="4" w:space="0" w:color="auto"/>
              <w:right w:val="single" w:sz="4" w:space="0" w:color="auto"/>
            </w:tcBorders>
            <w:shd w:val="clear" w:color="auto" w:fill="auto"/>
            <w:vAlign w:val="center"/>
            <w:hideMark/>
          </w:tcPr>
          <w:p w:rsidR="002174AC" w:rsidRPr="009260AE" w:rsidRDefault="002174AC" w:rsidP="00A93270">
            <w:pPr>
              <w:widowControl/>
              <w:autoSpaceDE/>
              <w:autoSpaceDN/>
              <w:spacing w:before="40" w:after="40"/>
              <w:jc w:val="both"/>
              <w:rPr>
                <w:sz w:val="28"/>
                <w:szCs w:val="28"/>
              </w:rPr>
            </w:pPr>
            <w:r w:rsidRPr="009260AE">
              <w:rPr>
                <w:sz w:val="28"/>
                <w:szCs w:val="28"/>
              </w:rPr>
              <w:lastRenderedPageBreak/>
              <w:t xml:space="preserve">Báo cáo đánh giá, sơ kết, tổng kết được thực hiện theo quy </w:t>
            </w:r>
            <w:r w:rsidRPr="009260AE">
              <w:rPr>
                <w:sz w:val="28"/>
                <w:szCs w:val="28"/>
              </w:rPr>
              <w:lastRenderedPageBreak/>
              <w:t>định.</w:t>
            </w:r>
          </w:p>
        </w:tc>
      </w:tr>
    </w:tbl>
    <w:p w:rsidR="008C0320" w:rsidRPr="009260AE" w:rsidRDefault="008C0320"/>
    <w:p w:rsidR="00F65A92" w:rsidRPr="009260AE" w:rsidRDefault="00F65A92"/>
    <w:sectPr w:rsidR="00F65A92" w:rsidRPr="009260AE" w:rsidSect="00FA754B">
      <w:pgSz w:w="16840" w:h="11907" w:orient="landscape" w:code="9"/>
      <w:pgMar w:top="1134" w:right="1134" w:bottom="851" w:left="1701" w:header="573"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72D" w:rsidRDefault="0056072D">
      <w:r>
        <w:separator/>
      </w:r>
    </w:p>
  </w:endnote>
  <w:endnote w:type="continuationSeparator" w:id="0">
    <w:p w:rsidR="0056072D" w:rsidRDefault="00560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72D" w:rsidRDefault="0056072D">
      <w:r>
        <w:separator/>
      </w:r>
    </w:p>
  </w:footnote>
  <w:footnote w:type="continuationSeparator" w:id="0">
    <w:p w:rsidR="0056072D" w:rsidRDefault="00560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54B" w:rsidRPr="00FA754B" w:rsidRDefault="0056072D" w:rsidP="00A93270">
    <w:pPr>
      <w:pStyle w:val="Header"/>
      <w:tabs>
        <w:tab w:val="clear" w:pos="4680"/>
        <w:tab w:val="center" w:pos="4253"/>
      </w:tabs>
      <w:jc w:val="center"/>
      <w:rPr>
        <w:sz w:val="28"/>
        <w:szCs w:val="28"/>
      </w:rPr>
    </w:pPr>
    <w:sdt>
      <w:sdtPr>
        <w:rPr>
          <w:sz w:val="28"/>
          <w:szCs w:val="28"/>
        </w:rPr>
        <w:id w:val="-1808470120"/>
        <w:docPartObj>
          <w:docPartGallery w:val="Page Numbers (Top of Page)"/>
          <w:docPartUnique/>
        </w:docPartObj>
      </w:sdtPr>
      <w:sdtEndPr>
        <w:rPr>
          <w:noProof/>
        </w:rPr>
      </w:sdtEndPr>
      <w:sdtContent>
        <w:r w:rsidR="00FA754B" w:rsidRPr="00FA754B">
          <w:rPr>
            <w:sz w:val="28"/>
            <w:szCs w:val="28"/>
          </w:rPr>
          <w:fldChar w:fldCharType="begin"/>
        </w:r>
        <w:r w:rsidR="00FA754B" w:rsidRPr="00FA754B">
          <w:rPr>
            <w:sz w:val="28"/>
            <w:szCs w:val="28"/>
          </w:rPr>
          <w:instrText xml:space="preserve"> PAGE   \* MERGEFORMAT </w:instrText>
        </w:r>
        <w:r w:rsidR="00FA754B" w:rsidRPr="00FA754B">
          <w:rPr>
            <w:sz w:val="28"/>
            <w:szCs w:val="28"/>
          </w:rPr>
          <w:fldChar w:fldCharType="separate"/>
        </w:r>
        <w:r w:rsidR="0068128B">
          <w:rPr>
            <w:noProof/>
            <w:sz w:val="28"/>
            <w:szCs w:val="28"/>
          </w:rPr>
          <w:t>12</w:t>
        </w:r>
        <w:r w:rsidR="00FA754B" w:rsidRPr="00FA754B">
          <w:rPr>
            <w:noProof/>
            <w:sz w:val="28"/>
            <w:szCs w:val="28"/>
          </w:rPr>
          <w:fldChar w:fldCharType="end"/>
        </w:r>
      </w:sdtContent>
    </w:sdt>
  </w:p>
  <w:p w:rsidR="00F65A92" w:rsidRDefault="00F65A92">
    <w:pPr>
      <w:pStyle w:val="BodyText"/>
      <w:spacing w:before="0" w:line="14" w:lineRule="auto"/>
      <w:ind w:left="0" w:firstLine="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54B" w:rsidRDefault="00FA754B">
    <w:pPr>
      <w:pStyle w:val="Header"/>
      <w:jc w:val="center"/>
    </w:pPr>
  </w:p>
  <w:p w:rsidR="00FA754B" w:rsidRDefault="00FA7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16BE0"/>
    <w:multiLevelType w:val="hybridMultilevel"/>
    <w:tmpl w:val="87566742"/>
    <w:lvl w:ilvl="0" w:tplc="BA2CC166">
      <w:start w:val="1"/>
      <w:numFmt w:val="upperRoman"/>
      <w:lvlText w:val="%1."/>
      <w:lvlJc w:val="left"/>
      <w:pPr>
        <w:ind w:left="1100" w:hanging="250"/>
      </w:pPr>
      <w:rPr>
        <w:rFonts w:ascii="Times New Roman" w:eastAsia="Times New Roman" w:hAnsi="Times New Roman" w:cs="Times New Roman" w:hint="default"/>
        <w:b/>
        <w:bCs/>
        <w:i w:val="0"/>
        <w:iCs w:val="0"/>
        <w:spacing w:val="0"/>
        <w:w w:val="100"/>
        <w:sz w:val="28"/>
        <w:szCs w:val="28"/>
        <w:lang w:eastAsia="en-US" w:bidi="ar-SA"/>
      </w:rPr>
    </w:lvl>
    <w:lvl w:ilvl="1" w:tplc="F7063CA0">
      <w:start w:val="1"/>
      <w:numFmt w:val="decimal"/>
      <w:lvlText w:val="%2."/>
      <w:lvlJc w:val="left"/>
      <w:pPr>
        <w:ind w:left="1131" w:hanging="281"/>
      </w:pPr>
      <w:rPr>
        <w:rFonts w:ascii="Times New Roman" w:eastAsia="Times New Roman" w:hAnsi="Times New Roman" w:cs="Times New Roman" w:hint="default"/>
        <w:b/>
        <w:bCs/>
        <w:i w:val="0"/>
        <w:iCs w:val="0"/>
        <w:spacing w:val="0"/>
        <w:w w:val="100"/>
        <w:sz w:val="28"/>
        <w:szCs w:val="28"/>
        <w:lang w:eastAsia="en-US" w:bidi="ar-SA"/>
      </w:rPr>
    </w:lvl>
    <w:lvl w:ilvl="2" w:tplc="2E98CF9C">
      <w:numFmt w:val="bullet"/>
      <w:lvlText w:val="•"/>
      <w:lvlJc w:val="left"/>
      <w:pPr>
        <w:ind w:left="1200" w:hanging="281"/>
      </w:pPr>
      <w:rPr>
        <w:rFonts w:hint="default"/>
        <w:lang w:eastAsia="en-US" w:bidi="ar-SA"/>
      </w:rPr>
    </w:lvl>
    <w:lvl w:ilvl="3" w:tplc="3BAA5FD0">
      <w:numFmt w:val="bullet"/>
      <w:lvlText w:val="•"/>
      <w:lvlJc w:val="left"/>
      <w:pPr>
        <w:ind w:left="2219" w:hanging="281"/>
      </w:pPr>
      <w:rPr>
        <w:rFonts w:hint="default"/>
        <w:lang w:eastAsia="en-US" w:bidi="ar-SA"/>
      </w:rPr>
    </w:lvl>
    <w:lvl w:ilvl="4" w:tplc="4B9C0F14">
      <w:numFmt w:val="bullet"/>
      <w:lvlText w:val="•"/>
      <w:lvlJc w:val="left"/>
      <w:pPr>
        <w:ind w:left="3238" w:hanging="281"/>
      </w:pPr>
      <w:rPr>
        <w:rFonts w:hint="default"/>
        <w:lang w:eastAsia="en-US" w:bidi="ar-SA"/>
      </w:rPr>
    </w:lvl>
    <w:lvl w:ilvl="5" w:tplc="C5C804D6">
      <w:numFmt w:val="bullet"/>
      <w:lvlText w:val="•"/>
      <w:lvlJc w:val="left"/>
      <w:pPr>
        <w:ind w:left="4258" w:hanging="281"/>
      </w:pPr>
      <w:rPr>
        <w:rFonts w:hint="default"/>
        <w:lang w:eastAsia="en-US" w:bidi="ar-SA"/>
      </w:rPr>
    </w:lvl>
    <w:lvl w:ilvl="6" w:tplc="03B0DCAE">
      <w:numFmt w:val="bullet"/>
      <w:lvlText w:val="•"/>
      <w:lvlJc w:val="left"/>
      <w:pPr>
        <w:ind w:left="5277" w:hanging="281"/>
      </w:pPr>
      <w:rPr>
        <w:rFonts w:hint="default"/>
        <w:lang w:eastAsia="en-US" w:bidi="ar-SA"/>
      </w:rPr>
    </w:lvl>
    <w:lvl w:ilvl="7" w:tplc="9822D208">
      <w:numFmt w:val="bullet"/>
      <w:lvlText w:val="•"/>
      <w:lvlJc w:val="left"/>
      <w:pPr>
        <w:ind w:left="6297" w:hanging="281"/>
      </w:pPr>
      <w:rPr>
        <w:rFonts w:hint="default"/>
        <w:lang w:eastAsia="en-US" w:bidi="ar-SA"/>
      </w:rPr>
    </w:lvl>
    <w:lvl w:ilvl="8" w:tplc="FF3C5320">
      <w:numFmt w:val="bullet"/>
      <w:lvlText w:val="•"/>
      <w:lvlJc w:val="left"/>
      <w:pPr>
        <w:ind w:left="7316" w:hanging="281"/>
      </w:pPr>
      <w:rPr>
        <w:rFonts w:hint="default"/>
        <w:lang w:eastAsia="en-US" w:bidi="ar-SA"/>
      </w:rPr>
    </w:lvl>
  </w:abstractNum>
  <w:abstractNum w:abstractNumId="1">
    <w:nsid w:val="6C8509E1"/>
    <w:multiLevelType w:val="hybridMultilevel"/>
    <w:tmpl w:val="6528363C"/>
    <w:lvl w:ilvl="0" w:tplc="18C4777E">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98B4B772">
      <w:numFmt w:val="bullet"/>
      <w:lvlText w:val="•"/>
      <w:lvlJc w:val="left"/>
      <w:pPr>
        <w:ind w:left="594" w:hanging="128"/>
      </w:pPr>
      <w:rPr>
        <w:rFonts w:hint="default"/>
        <w:lang w:eastAsia="en-US" w:bidi="ar-SA"/>
      </w:rPr>
    </w:lvl>
    <w:lvl w:ilvl="2" w:tplc="2F786E2E">
      <w:numFmt w:val="bullet"/>
      <w:lvlText w:val="•"/>
      <w:lvlJc w:val="left"/>
      <w:pPr>
        <w:ind w:left="1009" w:hanging="128"/>
      </w:pPr>
      <w:rPr>
        <w:rFonts w:hint="default"/>
        <w:lang w:eastAsia="en-US" w:bidi="ar-SA"/>
      </w:rPr>
    </w:lvl>
    <w:lvl w:ilvl="3" w:tplc="56823336">
      <w:numFmt w:val="bullet"/>
      <w:lvlText w:val="•"/>
      <w:lvlJc w:val="left"/>
      <w:pPr>
        <w:ind w:left="1424" w:hanging="128"/>
      </w:pPr>
      <w:rPr>
        <w:rFonts w:hint="default"/>
        <w:lang w:eastAsia="en-US" w:bidi="ar-SA"/>
      </w:rPr>
    </w:lvl>
    <w:lvl w:ilvl="4" w:tplc="F9A836C4">
      <w:numFmt w:val="bullet"/>
      <w:lvlText w:val="•"/>
      <w:lvlJc w:val="left"/>
      <w:pPr>
        <w:ind w:left="1838" w:hanging="128"/>
      </w:pPr>
      <w:rPr>
        <w:rFonts w:hint="default"/>
        <w:lang w:eastAsia="en-US" w:bidi="ar-SA"/>
      </w:rPr>
    </w:lvl>
    <w:lvl w:ilvl="5" w:tplc="6B2A99E4">
      <w:numFmt w:val="bullet"/>
      <w:lvlText w:val="•"/>
      <w:lvlJc w:val="left"/>
      <w:pPr>
        <w:ind w:left="2253" w:hanging="128"/>
      </w:pPr>
      <w:rPr>
        <w:rFonts w:hint="default"/>
        <w:lang w:eastAsia="en-US" w:bidi="ar-SA"/>
      </w:rPr>
    </w:lvl>
    <w:lvl w:ilvl="6" w:tplc="3EF82892">
      <w:numFmt w:val="bullet"/>
      <w:lvlText w:val="•"/>
      <w:lvlJc w:val="left"/>
      <w:pPr>
        <w:ind w:left="2668" w:hanging="128"/>
      </w:pPr>
      <w:rPr>
        <w:rFonts w:hint="default"/>
        <w:lang w:eastAsia="en-US" w:bidi="ar-SA"/>
      </w:rPr>
    </w:lvl>
    <w:lvl w:ilvl="7" w:tplc="EEE0BB20">
      <w:numFmt w:val="bullet"/>
      <w:lvlText w:val="•"/>
      <w:lvlJc w:val="left"/>
      <w:pPr>
        <w:ind w:left="3082" w:hanging="128"/>
      </w:pPr>
      <w:rPr>
        <w:rFonts w:hint="default"/>
        <w:lang w:eastAsia="en-US" w:bidi="ar-SA"/>
      </w:rPr>
    </w:lvl>
    <w:lvl w:ilvl="8" w:tplc="52C6ED3E">
      <w:numFmt w:val="bullet"/>
      <w:lvlText w:val="•"/>
      <w:lvlJc w:val="left"/>
      <w:pPr>
        <w:ind w:left="3497" w:hanging="128"/>
      </w:pPr>
      <w:rPr>
        <w:rFonts w:hint="default"/>
        <w:lang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270AD9"/>
    <w:rsid w:val="00011C82"/>
    <w:rsid w:val="00054CB5"/>
    <w:rsid w:val="000E5005"/>
    <w:rsid w:val="00125CF5"/>
    <w:rsid w:val="001C0409"/>
    <w:rsid w:val="002174AC"/>
    <w:rsid w:val="00270AD9"/>
    <w:rsid w:val="003E4634"/>
    <w:rsid w:val="0056072D"/>
    <w:rsid w:val="0068128B"/>
    <w:rsid w:val="007A01E5"/>
    <w:rsid w:val="007A6462"/>
    <w:rsid w:val="00860FD1"/>
    <w:rsid w:val="008C0320"/>
    <w:rsid w:val="008C0F90"/>
    <w:rsid w:val="008F0F1C"/>
    <w:rsid w:val="009260AE"/>
    <w:rsid w:val="0095166A"/>
    <w:rsid w:val="00974C60"/>
    <w:rsid w:val="00991929"/>
    <w:rsid w:val="009D654D"/>
    <w:rsid w:val="00A93270"/>
    <w:rsid w:val="00B27076"/>
    <w:rsid w:val="00C1113A"/>
    <w:rsid w:val="00C26FF3"/>
    <w:rsid w:val="00D56A7D"/>
    <w:rsid w:val="00F04FDB"/>
    <w:rsid w:val="00F13A36"/>
    <w:rsid w:val="00F65A92"/>
    <w:rsid w:val="00FA5D53"/>
    <w:rsid w:val="00FA754B"/>
    <w:rsid w:val="00FF1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25"/>
      <w:ind w:left="1" w:hanging="467"/>
      <w:jc w:val="both"/>
      <w:outlineLvl w:val="0"/>
    </w:pPr>
    <w:rPr>
      <w:b/>
      <w:bCs/>
      <w:sz w:val="28"/>
      <w:szCs w:val="28"/>
    </w:rPr>
  </w:style>
  <w:style w:type="paragraph" w:styleId="Heading2">
    <w:name w:val="heading 2"/>
    <w:basedOn w:val="Normal"/>
    <w:uiPriority w:val="1"/>
    <w:qFormat/>
    <w:pPr>
      <w:spacing w:before="125"/>
      <w:ind w:left="1130" w:hanging="28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firstLine="707"/>
      <w:jc w:val="both"/>
    </w:pPr>
    <w:rPr>
      <w:sz w:val="28"/>
      <w:szCs w:val="28"/>
    </w:rPr>
  </w:style>
  <w:style w:type="paragraph" w:styleId="ListParagraph">
    <w:name w:val="List Paragraph"/>
    <w:basedOn w:val="Normal"/>
    <w:uiPriority w:val="1"/>
    <w:qFormat/>
    <w:pPr>
      <w:spacing w:before="125"/>
      <w:ind w:left="1130" w:hanging="280"/>
      <w:jc w:val="both"/>
    </w:pPr>
  </w:style>
  <w:style w:type="paragraph" w:customStyle="1" w:styleId="TableParagraph">
    <w:name w:val="Table Paragraph"/>
    <w:basedOn w:val="Normal"/>
    <w:uiPriority w:val="1"/>
    <w:qFormat/>
    <w:pPr>
      <w:spacing w:line="252" w:lineRule="exact"/>
      <w:ind w:left="176"/>
    </w:pPr>
  </w:style>
  <w:style w:type="paragraph" w:styleId="Title">
    <w:name w:val="Title"/>
    <w:next w:val="Normal"/>
    <w:link w:val="TitleChar"/>
    <w:qFormat/>
    <w:rsid w:val="009D654D"/>
    <w:pPr>
      <w:autoSpaceDE/>
      <w:autoSpaceDN/>
      <w:jc w:val="center"/>
    </w:pPr>
    <w:rPr>
      <w:rFonts w:ascii="Times New Roman" w:eastAsia="Times New Roman" w:hAnsi="Times New Roman" w:cs="Times New Roman"/>
      <w:sz w:val="28"/>
      <w:szCs w:val="56"/>
    </w:rPr>
  </w:style>
  <w:style w:type="character" w:customStyle="1" w:styleId="TitleChar">
    <w:name w:val="Title Char"/>
    <w:basedOn w:val="DefaultParagraphFont"/>
    <w:link w:val="Title"/>
    <w:rsid w:val="009D654D"/>
    <w:rPr>
      <w:rFonts w:ascii="Times New Roman" w:eastAsia="Times New Roman" w:hAnsi="Times New Roman" w:cs="Times New Roman"/>
      <w:sz w:val="28"/>
      <w:szCs w:val="56"/>
    </w:rPr>
  </w:style>
  <w:style w:type="paragraph" w:styleId="BalloonText">
    <w:name w:val="Balloon Text"/>
    <w:basedOn w:val="Normal"/>
    <w:link w:val="BalloonTextChar"/>
    <w:uiPriority w:val="99"/>
    <w:semiHidden/>
    <w:unhideWhenUsed/>
    <w:rsid w:val="009D654D"/>
    <w:rPr>
      <w:rFonts w:ascii="Tahoma" w:hAnsi="Tahoma" w:cs="Tahoma"/>
      <w:sz w:val="16"/>
      <w:szCs w:val="16"/>
    </w:rPr>
  </w:style>
  <w:style w:type="character" w:customStyle="1" w:styleId="BalloonTextChar">
    <w:name w:val="Balloon Text Char"/>
    <w:basedOn w:val="DefaultParagraphFont"/>
    <w:link w:val="BalloonText"/>
    <w:uiPriority w:val="99"/>
    <w:semiHidden/>
    <w:rsid w:val="009D654D"/>
    <w:rPr>
      <w:rFonts w:ascii="Tahoma" w:eastAsia="Times New Roman" w:hAnsi="Tahoma" w:cs="Tahoma"/>
      <w:sz w:val="16"/>
      <w:szCs w:val="16"/>
    </w:rPr>
  </w:style>
  <w:style w:type="paragraph" w:styleId="NormalWeb">
    <w:name w:val="Normal (Web)"/>
    <w:basedOn w:val="Normal"/>
    <w:uiPriority w:val="99"/>
    <w:semiHidden/>
    <w:unhideWhenUsed/>
    <w:rsid w:val="00991929"/>
    <w:pPr>
      <w:widowControl/>
      <w:autoSpaceDE/>
      <w:autoSpaceDN/>
      <w:spacing w:before="100" w:beforeAutospacing="1" w:after="100" w:afterAutospacing="1"/>
    </w:pPr>
    <w:rPr>
      <w:sz w:val="24"/>
      <w:szCs w:val="24"/>
    </w:rPr>
  </w:style>
  <w:style w:type="paragraph" w:customStyle="1" w:styleId="pdq2pgselectionanchorcontainer">
    <w:name w:val="pdq2pg_selectionanchorcontainer"/>
    <w:basedOn w:val="Normal"/>
    <w:rsid w:val="00C26FF3"/>
    <w:pPr>
      <w:widowControl/>
      <w:autoSpaceDE/>
      <w:autoSpaceDN/>
      <w:spacing w:before="100" w:beforeAutospacing="1" w:after="100" w:afterAutospacing="1"/>
    </w:pPr>
    <w:rPr>
      <w:sz w:val="24"/>
      <w:szCs w:val="24"/>
    </w:rPr>
  </w:style>
  <w:style w:type="paragraph" w:customStyle="1" w:styleId="isselectedend">
    <w:name w:val="isselectedend"/>
    <w:basedOn w:val="Normal"/>
    <w:rsid w:val="00C26FF3"/>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8C0320"/>
    <w:rPr>
      <w:b/>
      <w:bCs/>
    </w:rPr>
  </w:style>
  <w:style w:type="character" w:styleId="Emphasis">
    <w:name w:val="Emphasis"/>
    <w:basedOn w:val="DefaultParagraphFont"/>
    <w:uiPriority w:val="20"/>
    <w:qFormat/>
    <w:rsid w:val="008C0320"/>
    <w:rPr>
      <w:i/>
      <w:iCs/>
    </w:rPr>
  </w:style>
  <w:style w:type="paragraph" w:styleId="Header">
    <w:name w:val="header"/>
    <w:basedOn w:val="Normal"/>
    <w:link w:val="HeaderChar"/>
    <w:uiPriority w:val="99"/>
    <w:unhideWhenUsed/>
    <w:rsid w:val="00F65A92"/>
    <w:pPr>
      <w:tabs>
        <w:tab w:val="center" w:pos="4680"/>
        <w:tab w:val="right" w:pos="9360"/>
      </w:tabs>
    </w:pPr>
  </w:style>
  <w:style w:type="character" w:customStyle="1" w:styleId="HeaderChar">
    <w:name w:val="Header Char"/>
    <w:basedOn w:val="DefaultParagraphFont"/>
    <w:link w:val="Header"/>
    <w:uiPriority w:val="99"/>
    <w:rsid w:val="00F65A92"/>
    <w:rPr>
      <w:rFonts w:ascii="Times New Roman" w:eastAsia="Times New Roman" w:hAnsi="Times New Roman" w:cs="Times New Roman"/>
    </w:rPr>
  </w:style>
  <w:style w:type="paragraph" w:styleId="Footer">
    <w:name w:val="footer"/>
    <w:basedOn w:val="Normal"/>
    <w:link w:val="FooterChar"/>
    <w:uiPriority w:val="99"/>
    <w:unhideWhenUsed/>
    <w:rsid w:val="00F65A92"/>
    <w:pPr>
      <w:tabs>
        <w:tab w:val="center" w:pos="4680"/>
        <w:tab w:val="right" w:pos="9360"/>
      </w:tabs>
    </w:pPr>
  </w:style>
  <w:style w:type="character" w:customStyle="1" w:styleId="FooterChar">
    <w:name w:val="Footer Char"/>
    <w:basedOn w:val="DefaultParagraphFont"/>
    <w:link w:val="Footer"/>
    <w:uiPriority w:val="99"/>
    <w:rsid w:val="00F65A92"/>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25"/>
      <w:ind w:left="1" w:hanging="467"/>
      <w:jc w:val="both"/>
      <w:outlineLvl w:val="0"/>
    </w:pPr>
    <w:rPr>
      <w:b/>
      <w:bCs/>
      <w:sz w:val="28"/>
      <w:szCs w:val="28"/>
    </w:rPr>
  </w:style>
  <w:style w:type="paragraph" w:styleId="Heading2">
    <w:name w:val="heading 2"/>
    <w:basedOn w:val="Normal"/>
    <w:uiPriority w:val="1"/>
    <w:qFormat/>
    <w:pPr>
      <w:spacing w:before="125"/>
      <w:ind w:left="1130" w:hanging="28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firstLine="707"/>
      <w:jc w:val="both"/>
    </w:pPr>
    <w:rPr>
      <w:sz w:val="28"/>
      <w:szCs w:val="28"/>
    </w:rPr>
  </w:style>
  <w:style w:type="paragraph" w:styleId="ListParagraph">
    <w:name w:val="List Paragraph"/>
    <w:basedOn w:val="Normal"/>
    <w:uiPriority w:val="1"/>
    <w:qFormat/>
    <w:pPr>
      <w:spacing w:before="125"/>
      <w:ind w:left="1130" w:hanging="280"/>
      <w:jc w:val="both"/>
    </w:pPr>
  </w:style>
  <w:style w:type="paragraph" w:customStyle="1" w:styleId="TableParagraph">
    <w:name w:val="Table Paragraph"/>
    <w:basedOn w:val="Normal"/>
    <w:uiPriority w:val="1"/>
    <w:qFormat/>
    <w:pPr>
      <w:spacing w:line="252" w:lineRule="exact"/>
      <w:ind w:left="176"/>
    </w:pPr>
  </w:style>
  <w:style w:type="paragraph" w:styleId="Title">
    <w:name w:val="Title"/>
    <w:next w:val="Normal"/>
    <w:link w:val="TitleChar"/>
    <w:qFormat/>
    <w:rsid w:val="009D654D"/>
    <w:pPr>
      <w:autoSpaceDE/>
      <w:autoSpaceDN/>
      <w:jc w:val="center"/>
    </w:pPr>
    <w:rPr>
      <w:rFonts w:ascii="Times New Roman" w:eastAsia="Times New Roman" w:hAnsi="Times New Roman" w:cs="Times New Roman"/>
      <w:sz w:val="28"/>
      <w:szCs w:val="56"/>
    </w:rPr>
  </w:style>
  <w:style w:type="character" w:customStyle="1" w:styleId="TitleChar">
    <w:name w:val="Title Char"/>
    <w:basedOn w:val="DefaultParagraphFont"/>
    <w:link w:val="Title"/>
    <w:rsid w:val="009D654D"/>
    <w:rPr>
      <w:rFonts w:ascii="Times New Roman" w:eastAsia="Times New Roman" w:hAnsi="Times New Roman" w:cs="Times New Roman"/>
      <w:sz w:val="28"/>
      <w:szCs w:val="56"/>
    </w:rPr>
  </w:style>
  <w:style w:type="paragraph" w:styleId="BalloonText">
    <w:name w:val="Balloon Text"/>
    <w:basedOn w:val="Normal"/>
    <w:link w:val="BalloonTextChar"/>
    <w:uiPriority w:val="99"/>
    <w:semiHidden/>
    <w:unhideWhenUsed/>
    <w:rsid w:val="009D654D"/>
    <w:rPr>
      <w:rFonts w:ascii="Tahoma" w:hAnsi="Tahoma" w:cs="Tahoma"/>
      <w:sz w:val="16"/>
      <w:szCs w:val="16"/>
    </w:rPr>
  </w:style>
  <w:style w:type="character" w:customStyle="1" w:styleId="BalloonTextChar">
    <w:name w:val="Balloon Text Char"/>
    <w:basedOn w:val="DefaultParagraphFont"/>
    <w:link w:val="BalloonText"/>
    <w:uiPriority w:val="99"/>
    <w:semiHidden/>
    <w:rsid w:val="009D654D"/>
    <w:rPr>
      <w:rFonts w:ascii="Tahoma" w:eastAsia="Times New Roman" w:hAnsi="Tahoma" w:cs="Tahoma"/>
      <w:sz w:val="16"/>
      <w:szCs w:val="16"/>
    </w:rPr>
  </w:style>
  <w:style w:type="paragraph" w:styleId="NormalWeb">
    <w:name w:val="Normal (Web)"/>
    <w:basedOn w:val="Normal"/>
    <w:uiPriority w:val="99"/>
    <w:semiHidden/>
    <w:unhideWhenUsed/>
    <w:rsid w:val="00991929"/>
    <w:pPr>
      <w:widowControl/>
      <w:autoSpaceDE/>
      <w:autoSpaceDN/>
      <w:spacing w:before="100" w:beforeAutospacing="1" w:after="100" w:afterAutospacing="1"/>
    </w:pPr>
    <w:rPr>
      <w:sz w:val="24"/>
      <w:szCs w:val="24"/>
    </w:rPr>
  </w:style>
  <w:style w:type="paragraph" w:customStyle="1" w:styleId="pdq2pgselectionanchorcontainer">
    <w:name w:val="pdq2pg_selectionanchorcontainer"/>
    <w:basedOn w:val="Normal"/>
    <w:rsid w:val="00C26FF3"/>
    <w:pPr>
      <w:widowControl/>
      <w:autoSpaceDE/>
      <w:autoSpaceDN/>
      <w:spacing w:before="100" w:beforeAutospacing="1" w:after="100" w:afterAutospacing="1"/>
    </w:pPr>
    <w:rPr>
      <w:sz w:val="24"/>
      <w:szCs w:val="24"/>
    </w:rPr>
  </w:style>
  <w:style w:type="paragraph" w:customStyle="1" w:styleId="isselectedend">
    <w:name w:val="isselectedend"/>
    <w:basedOn w:val="Normal"/>
    <w:rsid w:val="00C26FF3"/>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8C0320"/>
    <w:rPr>
      <w:b/>
      <w:bCs/>
    </w:rPr>
  </w:style>
  <w:style w:type="character" w:styleId="Emphasis">
    <w:name w:val="Emphasis"/>
    <w:basedOn w:val="DefaultParagraphFont"/>
    <w:uiPriority w:val="20"/>
    <w:qFormat/>
    <w:rsid w:val="008C0320"/>
    <w:rPr>
      <w:i/>
      <w:iCs/>
    </w:rPr>
  </w:style>
  <w:style w:type="paragraph" w:styleId="Header">
    <w:name w:val="header"/>
    <w:basedOn w:val="Normal"/>
    <w:link w:val="HeaderChar"/>
    <w:uiPriority w:val="99"/>
    <w:unhideWhenUsed/>
    <w:rsid w:val="00F65A92"/>
    <w:pPr>
      <w:tabs>
        <w:tab w:val="center" w:pos="4680"/>
        <w:tab w:val="right" w:pos="9360"/>
      </w:tabs>
    </w:pPr>
  </w:style>
  <w:style w:type="character" w:customStyle="1" w:styleId="HeaderChar">
    <w:name w:val="Header Char"/>
    <w:basedOn w:val="DefaultParagraphFont"/>
    <w:link w:val="Header"/>
    <w:uiPriority w:val="99"/>
    <w:rsid w:val="00F65A92"/>
    <w:rPr>
      <w:rFonts w:ascii="Times New Roman" w:eastAsia="Times New Roman" w:hAnsi="Times New Roman" w:cs="Times New Roman"/>
    </w:rPr>
  </w:style>
  <w:style w:type="paragraph" w:styleId="Footer">
    <w:name w:val="footer"/>
    <w:basedOn w:val="Normal"/>
    <w:link w:val="FooterChar"/>
    <w:uiPriority w:val="99"/>
    <w:unhideWhenUsed/>
    <w:rsid w:val="00F65A92"/>
    <w:pPr>
      <w:tabs>
        <w:tab w:val="center" w:pos="4680"/>
        <w:tab w:val="right" w:pos="9360"/>
      </w:tabs>
    </w:pPr>
  </w:style>
  <w:style w:type="character" w:customStyle="1" w:styleId="FooterChar">
    <w:name w:val="Footer Char"/>
    <w:basedOn w:val="DefaultParagraphFont"/>
    <w:link w:val="Footer"/>
    <w:uiPriority w:val="99"/>
    <w:rsid w:val="00F65A9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63685">
      <w:bodyDiv w:val="1"/>
      <w:marLeft w:val="0"/>
      <w:marRight w:val="0"/>
      <w:marTop w:val="0"/>
      <w:marBottom w:val="0"/>
      <w:divBdr>
        <w:top w:val="none" w:sz="0" w:space="0" w:color="auto"/>
        <w:left w:val="none" w:sz="0" w:space="0" w:color="auto"/>
        <w:bottom w:val="none" w:sz="0" w:space="0" w:color="auto"/>
        <w:right w:val="none" w:sz="0" w:space="0" w:color="auto"/>
      </w:divBdr>
    </w:div>
    <w:div w:id="159078515">
      <w:bodyDiv w:val="1"/>
      <w:marLeft w:val="0"/>
      <w:marRight w:val="0"/>
      <w:marTop w:val="0"/>
      <w:marBottom w:val="0"/>
      <w:divBdr>
        <w:top w:val="none" w:sz="0" w:space="0" w:color="auto"/>
        <w:left w:val="none" w:sz="0" w:space="0" w:color="auto"/>
        <w:bottom w:val="none" w:sz="0" w:space="0" w:color="auto"/>
        <w:right w:val="none" w:sz="0" w:space="0" w:color="auto"/>
      </w:divBdr>
    </w:div>
    <w:div w:id="521475546">
      <w:bodyDiv w:val="1"/>
      <w:marLeft w:val="0"/>
      <w:marRight w:val="0"/>
      <w:marTop w:val="0"/>
      <w:marBottom w:val="0"/>
      <w:divBdr>
        <w:top w:val="none" w:sz="0" w:space="0" w:color="auto"/>
        <w:left w:val="none" w:sz="0" w:space="0" w:color="auto"/>
        <w:bottom w:val="none" w:sz="0" w:space="0" w:color="auto"/>
        <w:right w:val="none" w:sz="0" w:space="0" w:color="auto"/>
      </w:divBdr>
    </w:div>
    <w:div w:id="532155614">
      <w:bodyDiv w:val="1"/>
      <w:marLeft w:val="0"/>
      <w:marRight w:val="0"/>
      <w:marTop w:val="0"/>
      <w:marBottom w:val="0"/>
      <w:divBdr>
        <w:top w:val="none" w:sz="0" w:space="0" w:color="auto"/>
        <w:left w:val="none" w:sz="0" w:space="0" w:color="auto"/>
        <w:bottom w:val="none" w:sz="0" w:space="0" w:color="auto"/>
        <w:right w:val="none" w:sz="0" w:space="0" w:color="auto"/>
      </w:divBdr>
    </w:div>
    <w:div w:id="680740668">
      <w:bodyDiv w:val="1"/>
      <w:marLeft w:val="0"/>
      <w:marRight w:val="0"/>
      <w:marTop w:val="0"/>
      <w:marBottom w:val="0"/>
      <w:divBdr>
        <w:top w:val="none" w:sz="0" w:space="0" w:color="auto"/>
        <w:left w:val="none" w:sz="0" w:space="0" w:color="auto"/>
        <w:bottom w:val="none" w:sz="0" w:space="0" w:color="auto"/>
        <w:right w:val="none" w:sz="0" w:space="0" w:color="auto"/>
      </w:divBdr>
    </w:div>
    <w:div w:id="870385617">
      <w:bodyDiv w:val="1"/>
      <w:marLeft w:val="0"/>
      <w:marRight w:val="0"/>
      <w:marTop w:val="0"/>
      <w:marBottom w:val="0"/>
      <w:divBdr>
        <w:top w:val="none" w:sz="0" w:space="0" w:color="auto"/>
        <w:left w:val="none" w:sz="0" w:space="0" w:color="auto"/>
        <w:bottom w:val="none" w:sz="0" w:space="0" w:color="auto"/>
        <w:right w:val="none" w:sz="0" w:space="0" w:color="auto"/>
      </w:divBdr>
    </w:div>
    <w:div w:id="1007250834">
      <w:bodyDiv w:val="1"/>
      <w:marLeft w:val="0"/>
      <w:marRight w:val="0"/>
      <w:marTop w:val="0"/>
      <w:marBottom w:val="0"/>
      <w:divBdr>
        <w:top w:val="none" w:sz="0" w:space="0" w:color="auto"/>
        <w:left w:val="none" w:sz="0" w:space="0" w:color="auto"/>
        <w:bottom w:val="none" w:sz="0" w:space="0" w:color="auto"/>
        <w:right w:val="none" w:sz="0" w:space="0" w:color="auto"/>
      </w:divBdr>
    </w:div>
    <w:div w:id="1363820934">
      <w:bodyDiv w:val="1"/>
      <w:marLeft w:val="0"/>
      <w:marRight w:val="0"/>
      <w:marTop w:val="0"/>
      <w:marBottom w:val="0"/>
      <w:divBdr>
        <w:top w:val="none" w:sz="0" w:space="0" w:color="auto"/>
        <w:left w:val="none" w:sz="0" w:space="0" w:color="auto"/>
        <w:bottom w:val="none" w:sz="0" w:space="0" w:color="auto"/>
        <w:right w:val="none" w:sz="0" w:space="0" w:color="auto"/>
      </w:divBdr>
      <w:divsChild>
        <w:div w:id="1512261783">
          <w:marLeft w:val="0"/>
          <w:marRight w:val="0"/>
          <w:marTop w:val="0"/>
          <w:marBottom w:val="0"/>
          <w:divBdr>
            <w:top w:val="none" w:sz="0" w:space="0" w:color="auto"/>
            <w:left w:val="none" w:sz="0" w:space="0" w:color="auto"/>
            <w:bottom w:val="none" w:sz="0" w:space="0" w:color="auto"/>
            <w:right w:val="none" w:sz="0" w:space="0" w:color="auto"/>
          </w:divBdr>
          <w:divsChild>
            <w:div w:id="1160081918">
              <w:marLeft w:val="0"/>
              <w:marRight w:val="0"/>
              <w:marTop w:val="0"/>
              <w:marBottom w:val="0"/>
              <w:divBdr>
                <w:top w:val="none" w:sz="0" w:space="0" w:color="auto"/>
                <w:left w:val="none" w:sz="0" w:space="0" w:color="auto"/>
                <w:bottom w:val="none" w:sz="0" w:space="0" w:color="auto"/>
                <w:right w:val="none" w:sz="0" w:space="0" w:color="auto"/>
              </w:divBdr>
              <w:divsChild>
                <w:div w:id="469594739">
                  <w:marLeft w:val="0"/>
                  <w:marRight w:val="0"/>
                  <w:marTop w:val="0"/>
                  <w:marBottom w:val="0"/>
                  <w:divBdr>
                    <w:top w:val="none" w:sz="0" w:space="0" w:color="auto"/>
                    <w:left w:val="none" w:sz="0" w:space="0" w:color="auto"/>
                    <w:bottom w:val="none" w:sz="0" w:space="0" w:color="auto"/>
                    <w:right w:val="none" w:sz="0" w:space="0" w:color="auto"/>
                  </w:divBdr>
                  <w:divsChild>
                    <w:div w:id="964391357">
                      <w:marLeft w:val="0"/>
                      <w:marRight w:val="0"/>
                      <w:marTop w:val="0"/>
                      <w:marBottom w:val="0"/>
                      <w:divBdr>
                        <w:top w:val="none" w:sz="0" w:space="0" w:color="auto"/>
                        <w:left w:val="none" w:sz="0" w:space="0" w:color="auto"/>
                        <w:bottom w:val="none" w:sz="0" w:space="0" w:color="auto"/>
                        <w:right w:val="none" w:sz="0" w:space="0" w:color="auto"/>
                      </w:divBdr>
                      <w:divsChild>
                        <w:div w:id="636374006">
                          <w:marLeft w:val="0"/>
                          <w:marRight w:val="0"/>
                          <w:marTop w:val="0"/>
                          <w:marBottom w:val="0"/>
                          <w:divBdr>
                            <w:top w:val="none" w:sz="0" w:space="0" w:color="auto"/>
                            <w:left w:val="none" w:sz="0" w:space="0" w:color="auto"/>
                            <w:bottom w:val="none" w:sz="0" w:space="0" w:color="auto"/>
                            <w:right w:val="none" w:sz="0" w:space="0" w:color="auto"/>
                          </w:divBdr>
                          <w:divsChild>
                            <w:div w:id="1176459031">
                              <w:marLeft w:val="0"/>
                              <w:marRight w:val="0"/>
                              <w:marTop w:val="0"/>
                              <w:marBottom w:val="0"/>
                              <w:divBdr>
                                <w:top w:val="none" w:sz="0" w:space="0" w:color="auto"/>
                                <w:left w:val="none" w:sz="0" w:space="0" w:color="auto"/>
                                <w:bottom w:val="none" w:sz="0" w:space="0" w:color="auto"/>
                                <w:right w:val="none" w:sz="0" w:space="0" w:color="auto"/>
                              </w:divBdr>
                              <w:divsChild>
                                <w:div w:id="432172331">
                                  <w:marLeft w:val="0"/>
                                  <w:marRight w:val="0"/>
                                  <w:marTop w:val="0"/>
                                  <w:marBottom w:val="0"/>
                                  <w:divBdr>
                                    <w:top w:val="none" w:sz="0" w:space="0" w:color="auto"/>
                                    <w:left w:val="none" w:sz="0" w:space="0" w:color="auto"/>
                                    <w:bottom w:val="none" w:sz="0" w:space="0" w:color="auto"/>
                                    <w:right w:val="none" w:sz="0" w:space="0" w:color="auto"/>
                                  </w:divBdr>
                                  <w:divsChild>
                                    <w:div w:id="327833386">
                                      <w:marLeft w:val="0"/>
                                      <w:marRight w:val="0"/>
                                      <w:marTop w:val="0"/>
                                      <w:marBottom w:val="0"/>
                                      <w:divBdr>
                                        <w:top w:val="none" w:sz="0" w:space="0" w:color="auto"/>
                                        <w:left w:val="none" w:sz="0" w:space="0" w:color="auto"/>
                                        <w:bottom w:val="none" w:sz="0" w:space="0" w:color="auto"/>
                                        <w:right w:val="none" w:sz="0" w:space="0" w:color="auto"/>
                                      </w:divBdr>
                                      <w:divsChild>
                                        <w:div w:id="481624164">
                                          <w:marLeft w:val="0"/>
                                          <w:marRight w:val="0"/>
                                          <w:marTop w:val="0"/>
                                          <w:marBottom w:val="0"/>
                                          <w:divBdr>
                                            <w:top w:val="none" w:sz="0" w:space="0" w:color="auto"/>
                                            <w:left w:val="none" w:sz="0" w:space="0" w:color="auto"/>
                                            <w:bottom w:val="none" w:sz="0" w:space="0" w:color="auto"/>
                                            <w:right w:val="none" w:sz="0" w:space="0" w:color="auto"/>
                                          </w:divBdr>
                                          <w:divsChild>
                                            <w:div w:id="14370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819720">
          <w:marLeft w:val="0"/>
          <w:marRight w:val="0"/>
          <w:marTop w:val="0"/>
          <w:marBottom w:val="0"/>
          <w:divBdr>
            <w:top w:val="none" w:sz="0" w:space="0" w:color="auto"/>
            <w:left w:val="none" w:sz="0" w:space="0" w:color="auto"/>
            <w:bottom w:val="none" w:sz="0" w:space="0" w:color="auto"/>
            <w:right w:val="none" w:sz="0" w:space="0" w:color="auto"/>
          </w:divBdr>
          <w:divsChild>
            <w:div w:id="1166550467">
              <w:marLeft w:val="0"/>
              <w:marRight w:val="0"/>
              <w:marTop w:val="0"/>
              <w:marBottom w:val="0"/>
              <w:divBdr>
                <w:top w:val="none" w:sz="0" w:space="0" w:color="auto"/>
                <w:left w:val="none" w:sz="0" w:space="0" w:color="auto"/>
                <w:bottom w:val="none" w:sz="0" w:space="0" w:color="auto"/>
                <w:right w:val="none" w:sz="0" w:space="0" w:color="auto"/>
              </w:divBdr>
              <w:divsChild>
                <w:div w:id="904875045">
                  <w:marLeft w:val="0"/>
                  <w:marRight w:val="0"/>
                  <w:marTop w:val="0"/>
                  <w:marBottom w:val="0"/>
                  <w:divBdr>
                    <w:top w:val="none" w:sz="0" w:space="0" w:color="auto"/>
                    <w:left w:val="none" w:sz="0" w:space="0" w:color="auto"/>
                    <w:bottom w:val="none" w:sz="0" w:space="0" w:color="auto"/>
                    <w:right w:val="none" w:sz="0" w:space="0" w:color="auto"/>
                  </w:divBdr>
                  <w:divsChild>
                    <w:div w:id="686834711">
                      <w:marLeft w:val="0"/>
                      <w:marRight w:val="0"/>
                      <w:marTop w:val="0"/>
                      <w:marBottom w:val="0"/>
                      <w:divBdr>
                        <w:top w:val="none" w:sz="0" w:space="0" w:color="auto"/>
                        <w:left w:val="none" w:sz="0" w:space="0" w:color="auto"/>
                        <w:bottom w:val="none" w:sz="0" w:space="0" w:color="auto"/>
                        <w:right w:val="none" w:sz="0" w:space="0" w:color="auto"/>
                      </w:divBdr>
                      <w:divsChild>
                        <w:div w:id="988707713">
                          <w:marLeft w:val="0"/>
                          <w:marRight w:val="0"/>
                          <w:marTop w:val="0"/>
                          <w:marBottom w:val="0"/>
                          <w:divBdr>
                            <w:top w:val="none" w:sz="0" w:space="0" w:color="auto"/>
                            <w:left w:val="none" w:sz="0" w:space="0" w:color="auto"/>
                            <w:bottom w:val="none" w:sz="0" w:space="0" w:color="auto"/>
                            <w:right w:val="none" w:sz="0" w:space="0" w:color="auto"/>
                          </w:divBdr>
                          <w:divsChild>
                            <w:div w:id="1595288437">
                              <w:marLeft w:val="0"/>
                              <w:marRight w:val="0"/>
                              <w:marTop w:val="0"/>
                              <w:marBottom w:val="0"/>
                              <w:divBdr>
                                <w:top w:val="none" w:sz="0" w:space="0" w:color="auto"/>
                                <w:left w:val="none" w:sz="0" w:space="0" w:color="auto"/>
                                <w:bottom w:val="none" w:sz="0" w:space="0" w:color="auto"/>
                                <w:right w:val="none" w:sz="0" w:space="0" w:color="auto"/>
                              </w:divBdr>
                              <w:divsChild>
                                <w:div w:id="171534135">
                                  <w:marLeft w:val="0"/>
                                  <w:marRight w:val="0"/>
                                  <w:marTop w:val="0"/>
                                  <w:marBottom w:val="0"/>
                                  <w:divBdr>
                                    <w:top w:val="none" w:sz="0" w:space="0" w:color="auto"/>
                                    <w:left w:val="none" w:sz="0" w:space="0" w:color="auto"/>
                                    <w:bottom w:val="none" w:sz="0" w:space="0" w:color="auto"/>
                                    <w:right w:val="none" w:sz="0" w:space="0" w:color="auto"/>
                                  </w:divBdr>
                                  <w:divsChild>
                                    <w:div w:id="1450052455">
                                      <w:marLeft w:val="0"/>
                                      <w:marRight w:val="0"/>
                                      <w:marTop w:val="0"/>
                                      <w:marBottom w:val="0"/>
                                      <w:divBdr>
                                        <w:top w:val="none" w:sz="0" w:space="0" w:color="auto"/>
                                        <w:left w:val="none" w:sz="0" w:space="0" w:color="auto"/>
                                        <w:bottom w:val="none" w:sz="0" w:space="0" w:color="auto"/>
                                        <w:right w:val="none" w:sz="0" w:space="0" w:color="auto"/>
                                      </w:divBdr>
                                      <w:divsChild>
                                        <w:div w:id="734553264">
                                          <w:marLeft w:val="0"/>
                                          <w:marRight w:val="0"/>
                                          <w:marTop w:val="0"/>
                                          <w:marBottom w:val="0"/>
                                          <w:divBdr>
                                            <w:top w:val="none" w:sz="0" w:space="0" w:color="auto"/>
                                            <w:left w:val="none" w:sz="0" w:space="0" w:color="auto"/>
                                            <w:bottom w:val="none" w:sz="0" w:space="0" w:color="auto"/>
                                            <w:right w:val="none" w:sz="0" w:space="0" w:color="auto"/>
                                          </w:divBdr>
                                          <w:divsChild>
                                            <w:div w:id="1510174699">
                                              <w:marLeft w:val="0"/>
                                              <w:marRight w:val="0"/>
                                              <w:marTop w:val="0"/>
                                              <w:marBottom w:val="0"/>
                                              <w:divBdr>
                                                <w:top w:val="none" w:sz="0" w:space="0" w:color="auto"/>
                                                <w:left w:val="none" w:sz="0" w:space="0" w:color="auto"/>
                                                <w:bottom w:val="none" w:sz="0" w:space="0" w:color="auto"/>
                                                <w:right w:val="none" w:sz="0" w:space="0" w:color="auto"/>
                                              </w:divBdr>
                                              <w:divsChild>
                                                <w:div w:id="2007393396">
                                                  <w:marLeft w:val="0"/>
                                                  <w:marRight w:val="0"/>
                                                  <w:marTop w:val="0"/>
                                                  <w:marBottom w:val="0"/>
                                                  <w:divBdr>
                                                    <w:top w:val="none" w:sz="0" w:space="0" w:color="auto"/>
                                                    <w:left w:val="none" w:sz="0" w:space="0" w:color="auto"/>
                                                    <w:bottom w:val="none" w:sz="0" w:space="0" w:color="auto"/>
                                                    <w:right w:val="none" w:sz="0" w:space="0" w:color="auto"/>
                                                  </w:divBdr>
                                                  <w:divsChild>
                                                    <w:div w:id="1127972726">
                                                      <w:marLeft w:val="0"/>
                                                      <w:marRight w:val="0"/>
                                                      <w:marTop w:val="0"/>
                                                      <w:marBottom w:val="0"/>
                                                      <w:divBdr>
                                                        <w:top w:val="none" w:sz="0" w:space="0" w:color="auto"/>
                                                        <w:left w:val="none" w:sz="0" w:space="0" w:color="auto"/>
                                                        <w:bottom w:val="none" w:sz="0" w:space="0" w:color="auto"/>
                                                        <w:right w:val="none" w:sz="0" w:space="0" w:color="auto"/>
                                                      </w:divBdr>
                                                      <w:divsChild>
                                                        <w:div w:id="580338921">
                                                          <w:marLeft w:val="0"/>
                                                          <w:marRight w:val="0"/>
                                                          <w:marTop w:val="0"/>
                                                          <w:marBottom w:val="0"/>
                                                          <w:divBdr>
                                                            <w:top w:val="none" w:sz="0" w:space="0" w:color="auto"/>
                                                            <w:left w:val="none" w:sz="0" w:space="0" w:color="auto"/>
                                                            <w:bottom w:val="none" w:sz="0" w:space="0" w:color="auto"/>
                                                            <w:right w:val="none" w:sz="0" w:space="0" w:color="auto"/>
                                                          </w:divBdr>
                                                          <w:divsChild>
                                                            <w:div w:id="140777941">
                                                              <w:marLeft w:val="0"/>
                                                              <w:marRight w:val="0"/>
                                                              <w:marTop w:val="0"/>
                                                              <w:marBottom w:val="0"/>
                                                              <w:divBdr>
                                                                <w:top w:val="none" w:sz="0" w:space="0" w:color="auto"/>
                                                                <w:left w:val="none" w:sz="0" w:space="0" w:color="auto"/>
                                                                <w:bottom w:val="none" w:sz="0" w:space="0" w:color="auto"/>
                                                                <w:right w:val="none" w:sz="0" w:space="0" w:color="auto"/>
                                                              </w:divBdr>
                                                              <w:divsChild>
                                                                <w:div w:id="186046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8721881">
      <w:bodyDiv w:val="1"/>
      <w:marLeft w:val="0"/>
      <w:marRight w:val="0"/>
      <w:marTop w:val="0"/>
      <w:marBottom w:val="0"/>
      <w:divBdr>
        <w:top w:val="none" w:sz="0" w:space="0" w:color="auto"/>
        <w:left w:val="none" w:sz="0" w:space="0" w:color="auto"/>
        <w:bottom w:val="none" w:sz="0" w:space="0" w:color="auto"/>
        <w:right w:val="none" w:sz="0" w:space="0" w:color="auto"/>
      </w:divBdr>
    </w:div>
    <w:div w:id="1547646415">
      <w:bodyDiv w:val="1"/>
      <w:marLeft w:val="0"/>
      <w:marRight w:val="0"/>
      <w:marTop w:val="0"/>
      <w:marBottom w:val="0"/>
      <w:divBdr>
        <w:top w:val="none" w:sz="0" w:space="0" w:color="auto"/>
        <w:left w:val="none" w:sz="0" w:space="0" w:color="auto"/>
        <w:bottom w:val="none" w:sz="0" w:space="0" w:color="auto"/>
        <w:right w:val="none" w:sz="0" w:space="0" w:color="auto"/>
      </w:divBdr>
    </w:div>
    <w:div w:id="1563978332">
      <w:bodyDiv w:val="1"/>
      <w:marLeft w:val="0"/>
      <w:marRight w:val="0"/>
      <w:marTop w:val="0"/>
      <w:marBottom w:val="0"/>
      <w:divBdr>
        <w:top w:val="none" w:sz="0" w:space="0" w:color="auto"/>
        <w:left w:val="none" w:sz="0" w:space="0" w:color="auto"/>
        <w:bottom w:val="none" w:sz="0" w:space="0" w:color="auto"/>
        <w:right w:val="none" w:sz="0" w:space="0" w:color="auto"/>
      </w:divBdr>
    </w:div>
    <w:div w:id="1645885851">
      <w:bodyDiv w:val="1"/>
      <w:marLeft w:val="0"/>
      <w:marRight w:val="0"/>
      <w:marTop w:val="0"/>
      <w:marBottom w:val="0"/>
      <w:divBdr>
        <w:top w:val="none" w:sz="0" w:space="0" w:color="auto"/>
        <w:left w:val="none" w:sz="0" w:space="0" w:color="auto"/>
        <w:bottom w:val="none" w:sz="0" w:space="0" w:color="auto"/>
        <w:right w:val="none" w:sz="0" w:space="0" w:color="auto"/>
      </w:divBdr>
    </w:div>
    <w:div w:id="1661499382">
      <w:bodyDiv w:val="1"/>
      <w:marLeft w:val="0"/>
      <w:marRight w:val="0"/>
      <w:marTop w:val="0"/>
      <w:marBottom w:val="0"/>
      <w:divBdr>
        <w:top w:val="none" w:sz="0" w:space="0" w:color="auto"/>
        <w:left w:val="none" w:sz="0" w:space="0" w:color="auto"/>
        <w:bottom w:val="none" w:sz="0" w:space="0" w:color="auto"/>
        <w:right w:val="none" w:sz="0" w:space="0" w:color="auto"/>
      </w:divBdr>
    </w:div>
    <w:div w:id="1691760976">
      <w:bodyDiv w:val="1"/>
      <w:marLeft w:val="0"/>
      <w:marRight w:val="0"/>
      <w:marTop w:val="0"/>
      <w:marBottom w:val="0"/>
      <w:divBdr>
        <w:top w:val="none" w:sz="0" w:space="0" w:color="auto"/>
        <w:left w:val="none" w:sz="0" w:space="0" w:color="auto"/>
        <w:bottom w:val="none" w:sz="0" w:space="0" w:color="auto"/>
        <w:right w:val="none" w:sz="0" w:space="0" w:color="auto"/>
      </w:divBdr>
    </w:div>
    <w:div w:id="1742829410">
      <w:bodyDiv w:val="1"/>
      <w:marLeft w:val="0"/>
      <w:marRight w:val="0"/>
      <w:marTop w:val="0"/>
      <w:marBottom w:val="0"/>
      <w:divBdr>
        <w:top w:val="none" w:sz="0" w:space="0" w:color="auto"/>
        <w:left w:val="none" w:sz="0" w:space="0" w:color="auto"/>
        <w:bottom w:val="none" w:sz="0" w:space="0" w:color="auto"/>
        <w:right w:val="none" w:sz="0" w:space="0" w:color="auto"/>
      </w:divBdr>
    </w:div>
    <w:div w:id="1843356698">
      <w:bodyDiv w:val="1"/>
      <w:marLeft w:val="0"/>
      <w:marRight w:val="0"/>
      <w:marTop w:val="0"/>
      <w:marBottom w:val="0"/>
      <w:divBdr>
        <w:top w:val="none" w:sz="0" w:space="0" w:color="auto"/>
        <w:left w:val="none" w:sz="0" w:space="0" w:color="auto"/>
        <w:bottom w:val="none" w:sz="0" w:space="0" w:color="auto"/>
        <w:right w:val="none" w:sz="0" w:space="0" w:color="auto"/>
      </w:divBdr>
    </w:div>
    <w:div w:id="1852986041">
      <w:bodyDiv w:val="1"/>
      <w:marLeft w:val="0"/>
      <w:marRight w:val="0"/>
      <w:marTop w:val="0"/>
      <w:marBottom w:val="0"/>
      <w:divBdr>
        <w:top w:val="none" w:sz="0" w:space="0" w:color="auto"/>
        <w:left w:val="none" w:sz="0" w:space="0" w:color="auto"/>
        <w:bottom w:val="none" w:sz="0" w:space="0" w:color="auto"/>
        <w:right w:val="none" w:sz="0" w:space="0" w:color="auto"/>
      </w:divBdr>
    </w:div>
    <w:div w:id="1972594497">
      <w:bodyDiv w:val="1"/>
      <w:marLeft w:val="0"/>
      <w:marRight w:val="0"/>
      <w:marTop w:val="0"/>
      <w:marBottom w:val="0"/>
      <w:divBdr>
        <w:top w:val="none" w:sz="0" w:space="0" w:color="auto"/>
        <w:left w:val="none" w:sz="0" w:space="0" w:color="auto"/>
        <w:bottom w:val="none" w:sz="0" w:space="0" w:color="auto"/>
        <w:right w:val="none" w:sz="0" w:space="0" w:color="auto"/>
      </w:divBdr>
    </w:div>
    <w:div w:id="21383325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2049F-1814-4E41-AAC8-7CC0C323D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12</Pages>
  <Words>3722</Words>
  <Characters>21218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dc:creator>
  <cp:lastModifiedBy>TU ANH</cp:lastModifiedBy>
  <cp:revision>14</cp:revision>
  <cp:lastPrinted>2026-09-29T10:05:00Z</cp:lastPrinted>
  <dcterms:created xsi:type="dcterms:W3CDTF">2026-06-17T03:18:00Z</dcterms:created>
  <dcterms:modified xsi:type="dcterms:W3CDTF">2026-09-29T10:10:00Z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2026-06-17T00:00:00Z</vt:filetime>
  </property>
  <property fmtid="{D5CDD505-2E9C-101B-9397-08002B2CF9AE}" pid="4" name="Creator">
    <vt:lpwstr>Microsoft® Word 2016</vt:lpwstr>
  </property>
  <property fmtid="{D5CDD505-2E9C-101B-9397-08002B2CF9AE}" pid="5" name="LastSaved">
    <vt:filetime>2026-06-17T00:00:00Z</vt:filetime>
  </property>
  <property fmtid="{D5CDD505-2E9C-101B-9397-08002B2CF9AE}" pid="6" name="Producer">
    <vt:lpwstr>Microsoft® Word 2016; modified using iText® 5.5.8 ©2000-2015 iText Group NV (AGPL-version)</vt:lpwstr>
  </property>
</Properties>
</file>